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83" w:rsidRDefault="00A261D0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 «Дом творчества»</w:t>
      </w:r>
    </w:p>
    <w:p w:rsidR="00C16983" w:rsidRDefault="00C16983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</w:p>
    <w:p w:rsidR="00C16983" w:rsidRDefault="00C16983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  <w:r w:rsidRPr="00C16983">
        <w:rPr>
          <w:rFonts w:ascii="Times New Roman" w:hAnsi="Times New Roman" w:cs="Times New Roman"/>
          <w:sz w:val="32"/>
          <w:szCs w:val="32"/>
        </w:rPr>
        <w:t xml:space="preserve">Методические рекомендации для педагогов дополнительного образования «Организация </w:t>
      </w:r>
      <w:proofErr w:type="gramStart"/>
      <w:r w:rsidRPr="00C16983">
        <w:rPr>
          <w:rFonts w:ascii="Times New Roman" w:hAnsi="Times New Roman" w:cs="Times New Roman"/>
          <w:sz w:val="32"/>
          <w:szCs w:val="32"/>
        </w:rPr>
        <w:t>обучения учащихся</w:t>
      </w:r>
      <w:proofErr w:type="gramEnd"/>
      <w:r w:rsidRPr="00C16983">
        <w:rPr>
          <w:rFonts w:ascii="Times New Roman" w:hAnsi="Times New Roman" w:cs="Times New Roman"/>
          <w:sz w:val="32"/>
          <w:szCs w:val="32"/>
        </w:rPr>
        <w:t xml:space="preserve"> по дополнительным общеобразовательным программам с использованием дистанционных технологий»</w:t>
      </w:r>
    </w:p>
    <w:p w:rsidR="00A261D0" w:rsidRDefault="00A261D0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</w:p>
    <w:p w:rsidR="00A261D0" w:rsidRDefault="00A261D0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</w:p>
    <w:p w:rsidR="00A261D0" w:rsidRDefault="00A261D0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</w:p>
    <w:p w:rsidR="00A261D0" w:rsidRDefault="00A261D0" w:rsidP="00C16983">
      <w:pPr>
        <w:pStyle w:val="20"/>
        <w:shd w:val="clear" w:color="auto" w:fill="auto"/>
        <w:spacing w:before="0" w:after="1376"/>
        <w:ind w:left="80"/>
        <w:rPr>
          <w:rFonts w:ascii="Times New Roman" w:hAnsi="Times New Roman" w:cs="Times New Roman"/>
          <w:sz w:val="32"/>
          <w:szCs w:val="32"/>
        </w:rPr>
      </w:pPr>
    </w:p>
    <w:p w:rsidR="00F04C35" w:rsidRDefault="00A261D0" w:rsidP="00A261D0">
      <w:pPr>
        <w:pStyle w:val="20"/>
        <w:shd w:val="clear" w:color="auto" w:fill="auto"/>
        <w:spacing w:before="0" w:after="1376"/>
        <w:ind w:left="80"/>
      </w:pPr>
      <w:r>
        <w:rPr>
          <w:rFonts w:ascii="Times New Roman" w:hAnsi="Times New Roman" w:cs="Times New Roman"/>
          <w:sz w:val="32"/>
          <w:szCs w:val="32"/>
        </w:rPr>
        <w:t>г. Бодайбо 2020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Fonts w:ascii="Times New Roman" w:hAnsi="Times New Roman" w:cs="Times New Roman"/>
          <w:sz w:val="28"/>
          <w:szCs w:val="28"/>
        </w:rPr>
        <w:lastRenderedPageBreak/>
        <w:t>В методических рекомендациях содержится информация о нормативн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правовых актах, регламентирующих процесс обучения с использованием дистанционных технологий, дается понятийный аппарат модели, технологии дистанционного обучения, описываются возможности электронной платформы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16983">
        <w:rPr>
          <w:rFonts w:ascii="Times New Roman" w:hAnsi="Times New Roman" w:cs="Times New Roman"/>
          <w:sz w:val="28"/>
          <w:szCs w:val="28"/>
        </w:rPr>
        <w:t>, дается алгоритм конструирования дистанционного учебного курса.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Fonts w:ascii="Times New Roman" w:hAnsi="Times New Roman" w:cs="Times New Roman"/>
          <w:sz w:val="28"/>
          <w:szCs w:val="28"/>
        </w:rPr>
        <w:t>Цель методических рекомендаций - оказание методической помощи педагогическим работникам организаций дополнительного образования, внедряющих дополнительные общеобразовательные программы с использованием дистанционных технологий.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Fonts w:ascii="Times New Roman" w:hAnsi="Times New Roman" w:cs="Times New Roman"/>
          <w:sz w:val="28"/>
          <w:szCs w:val="28"/>
        </w:rPr>
        <w:t>Данные рекомендации определяют порядок и последовательность действий по введению и организации дистанционного обучения в образовательных организациях дополнительного образования детей.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Fonts w:ascii="Times New Roman" w:hAnsi="Times New Roman" w:cs="Times New Roman"/>
          <w:sz w:val="28"/>
          <w:szCs w:val="28"/>
        </w:rPr>
        <w:t>Материалы могут быть полезны методистам, педагогам дополнительного образования.</w:t>
      </w: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Default="00C16983">
      <w:pPr>
        <w:rPr>
          <w:rFonts w:ascii="Times New Roman" w:hAnsi="Times New Roman" w:cs="Times New Roman"/>
        </w:rPr>
      </w:pP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0" w:line="220" w:lineRule="exact"/>
        <w:ind w:left="398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Оглавление</w:t>
      </w:r>
    </w:p>
    <w:p w:rsidR="00C16983" w:rsidRPr="002B6719" w:rsidRDefault="00C16983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fldChar w:fldCharType="begin"/>
      </w:r>
      <w:r w:rsidRPr="002B6719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2B671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bookmark1" w:tooltip="Current Document" w:history="1">
        <w:r w:rsidRPr="002B6719">
          <w:rPr>
            <w:rFonts w:ascii="Times New Roman" w:hAnsi="Times New Roman" w:cs="Times New Roman"/>
            <w:sz w:val="28"/>
            <w:szCs w:val="28"/>
          </w:rPr>
          <w:t>Введение</w:t>
        </w:r>
        <w:r w:rsidRPr="002B6719">
          <w:rPr>
            <w:rFonts w:ascii="Times New Roman" w:hAnsi="Times New Roman" w:cs="Times New Roman"/>
            <w:sz w:val="28"/>
            <w:szCs w:val="28"/>
          </w:rPr>
          <w:tab/>
          <w:t>4</w:t>
        </w:r>
      </w:hyperlink>
    </w:p>
    <w:p w:rsidR="00C16983" w:rsidRPr="002B6719" w:rsidRDefault="006B1065" w:rsidP="00C16983">
      <w:pPr>
        <w:pStyle w:val="13"/>
        <w:numPr>
          <w:ilvl w:val="0"/>
          <w:numId w:val="1"/>
        </w:numPr>
        <w:shd w:val="clear" w:color="auto" w:fill="auto"/>
        <w:tabs>
          <w:tab w:val="left" w:pos="414"/>
          <w:tab w:val="right" w:leader="dot" w:pos="9343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hyperlink w:anchor="bookmark2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 xml:space="preserve">Нормативно-правовые основы обеспечения обучения по дополнительным общеобразовательным программам с использованием дистанционных технологий 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5</w:t>
        </w:r>
      </w:hyperlink>
    </w:p>
    <w:p w:rsidR="00C16983" w:rsidRPr="002B6719" w:rsidRDefault="00C16983" w:rsidP="00C16983">
      <w:pPr>
        <w:pStyle w:val="13"/>
        <w:numPr>
          <w:ilvl w:val="0"/>
          <w:numId w:val="1"/>
        </w:numPr>
        <w:shd w:val="clear" w:color="auto" w:fill="auto"/>
        <w:tabs>
          <w:tab w:val="left" w:pos="279"/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Дистанционное обучение: модели реализации, методики</w:t>
      </w:r>
      <w:r w:rsidRPr="002B6719">
        <w:rPr>
          <w:rFonts w:ascii="Times New Roman" w:hAnsi="Times New Roman" w:cs="Times New Roman"/>
          <w:sz w:val="28"/>
          <w:szCs w:val="28"/>
        </w:rPr>
        <w:tab/>
        <w:t>7</w:t>
      </w:r>
    </w:p>
    <w:p w:rsidR="00C16983" w:rsidRPr="002B6719" w:rsidRDefault="00C16983" w:rsidP="00C16983">
      <w:pPr>
        <w:pStyle w:val="13"/>
        <w:numPr>
          <w:ilvl w:val="1"/>
          <w:numId w:val="1"/>
        </w:numPr>
        <w:shd w:val="clear" w:color="auto" w:fill="auto"/>
        <w:tabs>
          <w:tab w:val="left" w:pos="500"/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Понятие «Дистанционное обучение»</w:t>
      </w:r>
      <w:r w:rsidRPr="002B6719">
        <w:rPr>
          <w:rFonts w:ascii="Times New Roman" w:hAnsi="Times New Roman" w:cs="Times New Roman"/>
          <w:sz w:val="28"/>
          <w:szCs w:val="28"/>
        </w:rPr>
        <w:tab/>
        <w:t>7</w:t>
      </w:r>
    </w:p>
    <w:p w:rsidR="00C16983" w:rsidRPr="002B6719" w:rsidRDefault="006B1065" w:rsidP="00C16983">
      <w:pPr>
        <w:pStyle w:val="13"/>
        <w:numPr>
          <w:ilvl w:val="1"/>
          <w:numId w:val="1"/>
        </w:numPr>
        <w:shd w:val="clear" w:color="auto" w:fill="auto"/>
        <w:tabs>
          <w:tab w:val="left" w:pos="495"/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hyperlink w:anchor="bookmark5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>Модели дистанционного обучения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8</w:t>
        </w:r>
      </w:hyperlink>
    </w:p>
    <w:p w:rsidR="00C16983" w:rsidRPr="002B6719" w:rsidRDefault="006B1065" w:rsidP="00C16983">
      <w:pPr>
        <w:pStyle w:val="13"/>
        <w:numPr>
          <w:ilvl w:val="1"/>
          <w:numId w:val="1"/>
        </w:numPr>
        <w:shd w:val="clear" w:color="auto" w:fill="auto"/>
        <w:tabs>
          <w:tab w:val="left" w:pos="495"/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hyperlink w:anchor="bookmark6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>Методики синхронного, асинхронного и смешанного обучения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10</w:t>
        </w:r>
      </w:hyperlink>
    </w:p>
    <w:p w:rsidR="00C16983" w:rsidRPr="002B6719" w:rsidRDefault="006B1065" w:rsidP="00C16983">
      <w:pPr>
        <w:pStyle w:val="13"/>
        <w:numPr>
          <w:ilvl w:val="0"/>
          <w:numId w:val="1"/>
        </w:numPr>
        <w:shd w:val="clear" w:color="auto" w:fill="auto"/>
        <w:tabs>
          <w:tab w:val="left" w:pos="399"/>
          <w:tab w:val="right" w:leader="dot" w:pos="9343"/>
        </w:tabs>
        <w:spacing w:before="0"/>
        <w:ind w:left="20" w:right="20"/>
        <w:rPr>
          <w:rFonts w:ascii="Times New Roman" w:hAnsi="Times New Roman" w:cs="Times New Roman"/>
          <w:sz w:val="28"/>
          <w:szCs w:val="28"/>
        </w:rPr>
      </w:pPr>
      <w:hyperlink w:anchor="bookmark11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>Материально-техническая база при организации обучения с применением дистанционных образовательных технологий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12</w:t>
        </w:r>
      </w:hyperlink>
    </w:p>
    <w:p w:rsidR="00C16983" w:rsidRPr="002B6719" w:rsidRDefault="00C16983" w:rsidP="00C16983">
      <w:pPr>
        <w:pStyle w:val="13"/>
        <w:numPr>
          <w:ilvl w:val="0"/>
          <w:numId w:val="1"/>
        </w:numPr>
        <w:shd w:val="clear" w:color="auto" w:fill="auto"/>
        <w:tabs>
          <w:tab w:val="left" w:pos="409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Основные возможности платформы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>, рекомендации по разработке</w:t>
      </w:r>
    </w:p>
    <w:p w:rsidR="00C16983" w:rsidRPr="002B6719" w:rsidRDefault="00C16983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дистанционных курсов</w:t>
      </w:r>
      <w:r w:rsidRPr="002B6719">
        <w:rPr>
          <w:rFonts w:ascii="Times New Roman" w:hAnsi="Times New Roman" w:cs="Times New Roman"/>
          <w:sz w:val="28"/>
          <w:szCs w:val="28"/>
        </w:rPr>
        <w:tab/>
        <w:t>13</w:t>
      </w:r>
    </w:p>
    <w:p w:rsidR="00C16983" w:rsidRPr="002B6719" w:rsidRDefault="006B1065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hyperlink w:anchor="bookmark14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>Заключение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16</w:t>
        </w:r>
      </w:hyperlink>
    </w:p>
    <w:p w:rsidR="00C16983" w:rsidRPr="002B6719" w:rsidRDefault="006B1065" w:rsidP="00C16983">
      <w:pPr>
        <w:pStyle w:val="13"/>
        <w:shd w:val="clear" w:color="auto" w:fill="auto"/>
        <w:tabs>
          <w:tab w:val="right" w:leader="dot" w:pos="9343"/>
        </w:tabs>
        <w:spacing w:before="0" w:after="240"/>
        <w:ind w:left="20"/>
        <w:rPr>
          <w:rFonts w:ascii="Times New Roman" w:hAnsi="Times New Roman" w:cs="Times New Roman"/>
          <w:sz w:val="28"/>
          <w:szCs w:val="28"/>
        </w:rPr>
      </w:pPr>
      <w:hyperlink w:anchor="bookmark15" w:tooltip="Current Document" w:history="1">
        <w:r w:rsidR="00C16983" w:rsidRPr="002B6719">
          <w:rPr>
            <w:rFonts w:ascii="Times New Roman" w:hAnsi="Times New Roman" w:cs="Times New Roman"/>
            <w:sz w:val="28"/>
            <w:szCs w:val="28"/>
          </w:rPr>
          <w:t>Список литературы и источников</w:t>
        </w:r>
        <w:r w:rsidR="00C16983" w:rsidRPr="002B6719">
          <w:rPr>
            <w:rFonts w:ascii="Times New Roman" w:hAnsi="Times New Roman" w:cs="Times New Roman"/>
            <w:sz w:val="28"/>
            <w:szCs w:val="28"/>
          </w:rPr>
          <w:tab/>
          <w:t>17</w:t>
        </w:r>
      </w:hyperlink>
    </w:p>
    <w:p w:rsidR="00C16983" w:rsidRPr="002B6719" w:rsidRDefault="00C16983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Приложение 1</w:t>
      </w:r>
      <w:r w:rsidRPr="002B6719">
        <w:rPr>
          <w:rFonts w:ascii="Times New Roman" w:hAnsi="Times New Roman" w:cs="Times New Roman"/>
          <w:sz w:val="28"/>
          <w:szCs w:val="28"/>
        </w:rPr>
        <w:tab/>
        <w:t>18</w:t>
      </w:r>
    </w:p>
    <w:p w:rsidR="00C16983" w:rsidRPr="002B6719" w:rsidRDefault="00C16983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Приложение 2</w:t>
      </w:r>
      <w:r w:rsidRPr="002B6719">
        <w:rPr>
          <w:rFonts w:ascii="Times New Roman" w:hAnsi="Times New Roman" w:cs="Times New Roman"/>
          <w:sz w:val="28"/>
          <w:szCs w:val="28"/>
        </w:rPr>
        <w:tab/>
        <w:t>19</w:t>
      </w:r>
    </w:p>
    <w:p w:rsidR="00C16983" w:rsidRPr="002B6719" w:rsidRDefault="00C16983" w:rsidP="00C16983">
      <w:pPr>
        <w:pStyle w:val="13"/>
        <w:shd w:val="clear" w:color="auto" w:fill="auto"/>
        <w:tabs>
          <w:tab w:val="right" w:leader="dot" w:pos="9343"/>
        </w:tabs>
        <w:spacing w:before="0"/>
        <w:ind w:left="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Приложение 3</w:t>
      </w:r>
      <w:r w:rsidRPr="002B6719">
        <w:rPr>
          <w:rFonts w:ascii="Times New Roman" w:hAnsi="Times New Roman" w:cs="Times New Roman"/>
          <w:sz w:val="28"/>
          <w:szCs w:val="28"/>
        </w:rPr>
        <w:tab/>
        <w:t>20</w:t>
      </w: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fldChar w:fldCharType="end"/>
      </w: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rPr>
          <w:rFonts w:ascii="Times New Roman" w:hAnsi="Times New Roman" w:cs="Times New Roman"/>
          <w:sz w:val="28"/>
          <w:szCs w:val="28"/>
        </w:rPr>
      </w:pP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4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B6719">
        <w:rPr>
          <w:rFonts w:ascii="Times New Roman" w:hAnsi="Times New Roman" w:cs="Times New Roman"/>
          <w:sz w:val="28"/>
          <w:szCs w:val="28"/>
        </w:rPr>
        <w:t>ведение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Обеспечение равных прав обучающихся на получение качественного дополнительного образования невозможно без широкого использования электронного дистанционного обучения. Это связано с большими расстояниями до ряда удаленных населенных пунктов и, соответственно, сложностью, а в большинстве случаев и невозможностью организации обучения в удаленных населенных пунктах. Электронное дистанционное обучение может весомо дополнить и расширить традиционные формы организации, прежде всего, дополнительного образования.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Style w:val="a5"/>
          <w:rFonts w:ascii="Times New Roman" w:hAnsi="Times New Roman" w:cs="Times New Roman"/>
          <w:sz w:val="28"/>
          <w:szCs w:val="28"/>
        </w:rPr>
        <w:t>Цель</w:t>
      </w:r>
      <w:r w:rsidRPr="002B6719">
        <w:rPr>
          <w:rStyle w:val="5"/>
          <w:rFonts w:ascii="Times New Roman" w:hAnsi="Times New Roman" w:cs="Times New Roman"/>
          <w:sz w:val="28"/>
          <w:szCs w:val="28"/>
        </w:rPr>
        <w:t xml:space="preserve"> данных рекомендаций</w:t>
      </w:r>
      <w:r w:rsidRPr="002B6719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педагогическим работникам организаций дополнительного образования, внедряющих дополнительные общеобразовательные программы с использованием дистанционных технологий.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Style w:val="a6"/>
          <w:rFonts w:ascii="Times New Roman" w:hAnsi="Times New Roman" w:cs="Times New Roman"/>
          <w:sz w:val="28"/>
          <w:szCs w:val="28"/>
        </w:rPr>
        <w:t>Новизна</w:t>
      </w:r>
      <w:r w:rsidRPr="002B6719">
        <w:rPr>
          <w:rFonts w:ascii="Times New Roman" w:hAnsi="Times New Roman" w:cs="Times New Roman"/>
          <w:sz w:val="28"/>
          <w:szCs w:val="28"/>
        </w:rPr>
        <w:t xml:space="preserve"> предложенных методических рекомендаций заключается в том, что в них собраны воедино вопросы нормативно-правовой базы по применению организациями, осуществляющими образовательную деятельность, электронного обучения, дистанционных образовательных технологий при реализации дополнительных общеобразовательных программ, рассмотрены модели и методики дистанционного обучения и даны рекомендации по разработке дистанционных курсов для работы на платформе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>.</w:t>
      </w:r>
    </w:p>
    <w:p w:rsidR="00C16983" w:rsidRDefault="00C16983" w:rsidP="00C16983">
      <w:pPr>
        <w:pStyle w:val="a3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Особое внимание развитию дистанционных форм обучения в сфере дополнительного образования уделено в приоритетном проекте «Успех каждого ребенка» национального проекта «Образование».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0" w:line="274" w:lineRule="exact"/>
        <w:ind w:left="260" w:right="280" w:firstLine="1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2B6719">
        <w:rPr>
          <w:rFonts w:ascii="Times New Roman" w:hAnsi="Times New Roman" w:cs="Times New Roman"/>
          <w:sz w:val="28"/>
          <w:szCs w:val="28"/>
        </w:rPr>
        <w:t xml:space="preserve">1. Нормативно-правовые основы обеспечения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с использованием</w:t>
      </w:r>
      <w:bookmarkStart w:id="1" w:name="bookmark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19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bookmarkEnd w:id="1"/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Применение образовательными организациями дистанционного обучения с использованием дистанционных технологий регламентируется нормативными ак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тами федерального уровня.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 первую очередь необходимо назвать Постановление Правительства Рос</w:t>
      </w:r>
      <w:r w:rsidRPr="002B6719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«Об утверждении государственной программы Российской Федерации «Информационное общество» от 15 апреля.2014 года №313 (ред. от 23.05.2019 г.).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Постановлением была принята государственная программа Рос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сийской Федерации «Информационное общество», в которой сказано, что «основу образовательного процесса в открытом образовании составляет целе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направленная, контролируемая, интенсивная самостоятельная работа обу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чаемого, который может учиться в удобном для себя месте, по индивидуальному расписанию, имея при себе комплект специальных средств обучения и согласо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ванную возможность контакта с преподавателем по телефону, факсу, электронной или обычной почте, а также личного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контакта» [2].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Основным документом, регламентирующим осуществление дистанционного обучения, является Федеральный закон Российской Федерации «Об образовании в Российской Федерации» от 29 декабря 2012 года N 273-ФЗ (с изменениями 2019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г.) [1].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Статья 16 «Реализация образовательных программ с применением элек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тронного обучения и дистанционных образовательных технологий» закона дает понятия: «электронное обучение», «дистанционные технологии».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>Под электронным обучением понимается организация образовательной дея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тельности с применением содержащейся в базах данных и используемой при реа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лизации образовательных программ информации и обеспечивающих ее обра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ботку информационных технологий, технических средств, а также информаци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онно-телекоммуникационных сетей, обеспечивающих передачу по линиям связи указанной информации, взаимодействие обучающихся и педагогических работни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это образовательные техно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логии, реализуемые в основном с применением информационно-телекоммуника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ционных сетей при опосредованном (на расстоянии) взаимодействии обучающих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ся и педагогических работников.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 законе обозначено, что организации, осуществляющие образовательную деятельность, вправе применять электронное обучение, дистанционные образо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лированию в сфере образования.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коммуникационных технологий, соответствующих технологических средств и обес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Определено, что при реализации образовательных программ с применением электронного обучения, дистанционных образовательных технологий местом осу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ществления образовательной деятельности является место нахождения органи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зации, осуществляющей образовательную деятельность, или ее филиала незави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симо от места нахождения обучающихся. Очень важным условием является то, что при реализации образовательных программ с применением электронного обучения, дистанционных образовательных технологий организация, осу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Следующий нормативно-правовой акт - Приказ Минобрнауки Российской Фе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дерации «Об утверждении порядка применения организациями, осуществляющи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ми образовательную деятельность, электронного обучения, дистанционных обра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зовательных технологий при реализации образовательных программ» от 23 авгу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ста 2017 года № 816 [4]. В приказе регламентированы основные вопросы осу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ществления обучения с использованием дистанционных технологий.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Организации доводят до участников образовательных отношений информа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цию о реализации образовательных программ или их частей с применением элек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тронного обучения, дистанционных образовательных технологий, обеспе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чивающую возможность их правильного выбора.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8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13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организации самостоятельно определяют порядок оказания учебн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00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организации самостоятельно определяют соотношение объема занятий, проводимых путем непосредственного взаимодействия педагогического работника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294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допускается отсутствие учебных занятий, проводимых путем непосредственного взаимодействия педагогического работника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обучающимся в аудитории.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способа,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документом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 обучении, выданным организацией, реализующей образовательные программы или их части в виде онлайн-курсов.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цифровой форме в соответствии с требованиями Закона Российской Федерации «О государственной тайне» от 21 июля 1993 года № 5485-1, Федерального закона «О персональных данных» от 27 июля 2006 года №152-ФЗ, Федерального закона «Об архивном деле в Российской Федерации» от 22 октября 2004 года №25-ФЗ.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>Таким образом, проведенный анализ нормативно-правовой базы дистанци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 xml:space="preserve">онного обучения позволил определить систему основных понятий, определений в этой области, сделать вывод, что наряду с существующей законодательной базой многие вопросы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этого процесса решаются локальными ак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тами образовательных организаций.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Образовательные организации, использующие дистанционные образо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вательные технологии, разрабатывают соответствующие локальные нормативные акты, входящие в систему нормативных актов, обеспечивающих образовательную деятельность организации (положение о дистанционном обучении, дополнения в Устав организации, приказ о внедрении дистанционного обучения, инструкции, формы документов (учебный план, календарный учебный график)).</w:t>
      </w:r>
    </w:p>
    <w:p w:rsidR="00C16983" w:rsidRDefault="00C16983" w:rsidP="00C16983">
      <w:pPr>
        <w:pStyle w:val="a3"/>
        <w:shd w:val="clear" w:color="auto" w:fill="auto"/>
        <w:spacing w:after="257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Примерный перечень документов размещен в приложении 1.</w:t>
      </w:r>
    </w:p>
    <w:p w:rsidR="00C16983" w:rsidRDefault="00C16983" w:rsidP="00C16983">
      <w:pPr>
        <w:pStyle w:val="11"/>
        <w:keepNext/>
        <w:keepLines/>
        <w:shd w:val="clear" w:color="auto" w:fill="auto"/>
        <w:spacing w:after="0" w:line="55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2B6719">
        <w:rPr>
          <w:rFonts w:ascii="Times New Roman" w:hAnsi="Times New Roman" w:cs="Times New Roman"/>
          <w:sz w:val="28"/>
          <w:szCs w:val="28"/>
        </w:rPr>
        <w:t xml:space="preserve">2. Дистанционное обучение: модели реализации, методики 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0" w:line="55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2.1. Понятие «дистанционное обучение»</w:t>
      </w:r>
      <w:bookmarkEnd w:id="2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Дистанционное обучение - это обучение на расстоянии, когда педагоги 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разделены пространственно. Такое обучение может принимать различные формы в зависимости от организации и используемых технологий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До недавнего времени в нашей стране подобное обучение в основном сводилось к обмену печатной корреспонденцией, эпизодическим встречам обучающихся с педагогами во время очных сессий.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Компьютерные телекоммуникации обеспечивают эффективную обратную связь, которая предусматривается как в организации учебного материала, так и общением с педагогом, ведущим данный курс. Такое обучение на расстоянии и получило название «дистанционного обучения».</w:t>
      </w:r>
    </w:p>
    <w:p w:rsidR="00C16983" w:rsidRPr="002B6719" w:rsidRDefault="00C16983" w:rsidP="00C16983">
      <w:pPr>
        <w:pStyle w:val="a3"/>
        <w:shd w:val="clear" w:color="auto" w:fill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Основные факторы, определяющие дистанционную форму обучения: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разделение педагога и обучающегося расстоянием, по крайней мере, на большую часть учебного процесса;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4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использование учебных средств, способных объединить усилия педагога и обучающегося и обеспечить усвоение содержания курса;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4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обеспечение интерактивности между педагогом 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преобладание самоконтроля обучающегося над контролем со стороны педагога.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Дистанционное обучение не является аналогом заочного обучения. Различие этих форм обучения заключается в следующих факторах.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Ключевым словом дистанционного обучения является интерактивность - постоянное систематическое взаимодействие педагога и обучающегося между собой в учебном процессе. В заочном обучении интерактивность эпизодическая. Интерактивность в дистанционной форме обучении реализуется на двух уровнях: на уровне взаимодействия педагога и обучающегося между собой и на уровне взаимодействия обучающегося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B6719">
        <w:rPr>
          <w:rFonts w:ascii="Times New Roman" w:hAnsi="Times New Roman" w:cs="Times New Roman"/>
          <w:sz w:val="28"/>
          <w:szCs w:val="28"/>
        </w:rPr>
        <w:t xml:space="preserve"> используемыми средствами обучения, в основном электронными.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Средства реализации компонентов системы дистанционного обучения оказывают специфическое влияние на каждый из компонентов системы обучения, обусловливая их отбор, структуризацию, организацию. Курс заочного обучения и курс дистанционного обучения отличаются один от другого принципиально организацией учебного материала, его структурой, способом взаимодействия педагога и обучающегося, организацией информационно-образовательной среды учебного процесса. Методы и </w:t>
      </w:r>
      <w:r w:rsidRPr="002B6719">
        <w:rPr>
          <w:rFonts w:ascii="Times New Roman" w:hAnsi="Times New Roman" w:cs="Times New Roman"/>
          <w:sz w:val="28"/>
          <w:szCs w:val="28"/>
        </w:rPr>
        <w:lastRenderedPageBreak/>
        <w:t xml:space="preserve">формы обучения отличаются также принципиально под воздействием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интернет-технологий. Они встроены в учебный процесс и представляют его неотъемлемую часть.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Система управления познавательной деятельностью обучающихся при дистанционном обучении также обусловлена спецификой используемых услуг интернет.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Эффективность любого вида обучения на расстоянии зависит от следующих составляющих: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4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эффективного взаимодействия педагога и обучающегося, несмотря на то, что они физически разделены расстоянием;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3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используемых при этом педагогических технологий;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эффективности разработанных методических материалов и способов их доставки; эффективности обратной связи.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Другими словами, успешность и качество дистанционного обучения в большой мере зависят от эффективной организации, качества используемых материалов и педагогического руководства, мастерства педагогов, участвующих в этом процессе.</w:t>
      </w:r>
    </w:p>
    <w:p w:rsidR="00C16983" w:rsidRPr="002B6719" w:rsidRDefault="00C16983" w:rsidP="00C16983">
      <w:pPr>
        <w:pStyle w:val="a3"/>
        <w:shd w:val="clear" w:color="auto" w:fill="auto"/>
        <w:spacing w:after="223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Технически решить проблему дистанционного обучения в настоящее время можно действительно по-разному. Современные информационные технологии предоставляют практически неограниченные возможности в размещении, хранении, обработке и доставке информации на любые расстояния и любого объема и содержания. В этих условиях на первый план при организации системы дистанционного обучения выходит педагогическая содержательная его составляющая. Имеется в виду не только отбор содержания для усвоения, но и структурная организация учебного материала.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2380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B6719">
        <w:rPr>
          <w:rFonts w:ascii="Times New Roman" w:hAnsi="Times New Roman" w:cs="Times New Roman"/>
          <w:sz w:val="28"/>
          <w:szCs w:val="28"/>
        </w:rPr>
        <w:t>2.2. Модели дистанционного обучения</w:t>
      </w:r>
      <w:bookmarkEnd w:id="3"/>
    </w:p>
    <w:p w:rsidR="00C16983" w:rsidRPr="002B6719" w:rsidRDefault="00C16983" w:rsidP="00C16983">
      <w:pPr>
        <w:pStyle w:val="a3"/>
        <w:shd w:val="clear" w:color="auto" w:fill="auto"/>
        <w:ind w:left="20" w:right="20" w:firstLine="6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Любая модель дистанционного обучения должна предусматривать гибкое сочетание самостоятельной познавательной деятельности обучающихся с использованием различных источников информации, учебных материалов, специально разработанных по данному курсу, оперативное и систематическое взаимодействие с ведущим курс педагогом, консультантами-координаторами, групповую работу по типу обучения в сотрудничестве (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cooperative</w:t>
      </w:r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2B6719">
        <w:rPr>
          <w:rFonts w:ascii="Times New Roman" w:hAnsi="Times New Roman" w:cs="Times New Roman"/>
          <w:sz w:val="28"/>
          <w:szCs w:val="28"/>
        </w:rPr>
        <w:t>) с участниками данного курса, используя все многообразие проблемных, исследовательских, поисковых методов в ходе работы над соответствующими модулями курса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, предусматривать совместные телекоммуникационные проекты.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Необходим и итоговый контроль со стороны педагога. Он может быть организован в виде тестов, рефератов, презентаций, творческих работ.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Style w:val="4"/>
          <w:rFonts w:ascii="Times New Roman" w:hAnsi="Times New Roman" w:cs="Times New Roman"/>
          <w:sz w:val="28"/>
          <w:szCs w:val="28"/>
        </w:rPr>
        <w:t>Модель внутри образовательного учреждения.</w:t>
      </w:r>
      <w:r w:rsidRPr="002B6719">
        <w:rPr>
          <w:rFonts w:ascii="Times New Roman" w:hAnsi="Times New Roman" w:cs="Times New Roman"/>
          <w:sz w:val="28"/>
          <w:szCs w:val="28"/>
        </w:rPr>
        <w:t xml:space="preserve"> Данная модель реализуется с целью дополнения учебного процесса, осуществляемого в очной форме. Общая технология работы применения дистанционного обучения в рамках реализации этой модели такова: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педагог размещает для обучающихся своих учебных групп учебные материалы, соответствующие содержанию программы, в сети Интернет (система «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>», сайт образовательной организации, сайт педагога);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4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обучающиеся изучают материалы, выполняют задания, присылают результаты педагогу, консультируются с ним в режиме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>, обсуждают разные вопросы в группах, публикуют результаты выполнения творческих заданий;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педагог выставляет оценки;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5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>на занятиях обучающиеся могут представить выполненные задания, обсудить изученный материал, непосредственно проконсультироваться с педагогом, выполнять задания в группах.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Такая модель способствует реализации дополнительных общеобразовательных программ, дополняет традиционный учебный процесс, обеспечивает открытость учебного процесса, более широкое взаимодействие между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 педагогом, доступ обучающихся к материалам занятия в любое время. Доступность содержания программы обучения особенно актуальна для детей, которые хотят изучать темы программы на более глубоком уровне,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обучающихся, которые не могут какое то время посещать образовательное учреждение. Внедрение этой модели рекомендуется всем учреждениям дополнительного образования, которые начинают процесс реализации образовательных программ с использованием дистанционного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Style w:val="4"/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2B6719">
        <w:rPr>
          <w:rStyle w:val="4"/>
          <w:rFonts w:ascii="Times New Roman" w:hAnsi="Times New Roman" w:cs="Times New Roman"/>
          <w:sz w:val="28"/>
          <w:szCs w:val="28"/>
        </w:rPr>
        <w:t>межучрежденческая</w:t>
      </w:r>
      <w:proofErr w:type="spellEnd"/>
      <w:r w:rsidRPr="002B6719">
        <w:rPr>
          <w:rStyle w:val="4"/>
          <w:rFonts w:ascii="Times New Roman" w:hAnsi="Times New Roman" w:cs="Times New Roman"/>
          <w:sz w:val="28"/>
          <w:szCs w:val="28"/>
        </w:rPr>
        <w:t>.</w:t>
      </w:r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Данная модель предполагает, что дети из других образовательных учреждений, как правило, одаренные и талантливые, вовлекаются педагогами, реализующих эту модель, в проектную деятельность, олимпиады, конкурсы, с помощью дистанционного обучения.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Так, образовательные учреждения проводят различные мероприятия с применением дистанционных образовательных технологий, что обеспечивает работу с одаренными детьми, заинтересованными в дополнительном изучении различных тем. Еще одним аспектом реализации модели является подготовка и проведение мастер-классов педагогов.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Style w:val="4"/>
          <w:rFonts w:ascii="Times New Roman" w:hAnsi="Times New Roman" w:cs="Times New Roman"/>
          <w:sz w:val="28"/>
          <w:szCs w:val="28"/>
        </w:rPr>
        <w:t>Концентрированная сетевая модель.</w:t>
      </w:r>
      <w:r w:rsidRPr="002B6719">
        <w:rPr>
          <w:rFonts w:ascii="Times New Roman" w:hAnsi="Times New Roman" w:cs="Times New Roman"/>
          <w:sz w:val="28"/>
          <w:szCs w:val="28"/>
        </w:rPr>
        <w:t xml:space="preserve"> В рамках концентрированной сетевой модели применения дистанционного обучения педагог ресурсного учреждения с помощью дистанционных образовательных технологий преподает содержание дополнительной общеобразовательной программы для обучающихся из учреждений - участников сети. Это наиболее актуальная модель для обеспечения равного доступа к качественному образованию обучающихся сельских территорий, в которых есть дефицит кадров для реализации современных образовательных программ.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Педагог ведет занятия из своего образовательного учреждения в режимах реального и отложенного времени, в том числе с помощью видеоконференцсвязи при наличии достаточной высокой скорости интернет. Педагог разрабатывает для учащихся дистанционный учебный курс, дети имеют возможности доступа к материалам курса, публикации выполненных заданий, консультаций с педагогом, а также работы с электронным журналом, в котором фиксируются результаты</w:t>
      </w:r>
    </w:p>
    <w:p w:rsidR="00C16983" w:rsidRPr="002B6719" w:rsidRDefault="00C16983" w:rsidP="00C16983">
      <w:pPr>
        <w:pStyle w:val="a3"/>
        <w:shd w:val="clear" w:color="auto" w:fill="auto"/>
        <w:spacing w:after="258" w:line="22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обучения.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2B6719">
        <w:rPr>
          <w:rFonts w:ascii="Times New Roman" w:hAnsi="Times New Roman" w:cs="Times New Roman"/>
          <w:sz w:val="28"/>
          <w:szCs w:val="28"/>
        </w:rPr>
        <w:t>2.3. Методики синхронного, асинхронного и смешанного обучения</w:t>
      </w:r>
      <w:bookmarkEnd w:id="4"/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Методика синхронного дистанционного обучения предусматривает общение обучающегося и педагога в режиме реального времени.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Синхронная методика дистанционного обучения предполагает активное взаимодействие педагога и обучающегося и, таким образом, большую нагрузку и на обучающегося, и на педагога (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Методика асинхронного дистанционного обучения применяется, когда невозможно общение между педагогом и обучающимся в реальном времени. При асинхронной методике больше ответственности за прохождение обучения возлагается на обучающегося, когда на первый план выдвигается самообучение, индивидуальный темп обучения, регулирование этого темпа. Педагог (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) при асинхронной методике дистанционного обучения </w:t>
      </w:r>
      <w:r w:rsidRPr="002B6719">
        <w:rPr>
          <w:rFonts w:ascii="Times New Roman" w:hAnsi="Times New Roman" w:cs="Times New Roman"/>
          <w:sz w:val="28"/>
          <w:szCs w:val="28"/>
        </w:rPr>
        <w:lastRenderedPageBreak/>
        <w:t>выступает консультантом, но в меньшей степени, чем при синхронной методике дистанционного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Смешанная методика дистанционного обучения подразумевает, что программа обучения строится как из элементов синхронной, так и из элементов асинхронной методики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Представленным вариантам методики соответствуют следующие типы занятий, классифицированные в зависимости от времени осуществления коммуникации: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- в режиме реального времени (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занятия);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303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- в режиме отложенного времени (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занятия);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289"/>
        </w:tabs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- смешанный тип, включающий элементы и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, и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C16983" w:rsidRPr="002B6719" w:rsidRDefault="00C16983" w:rsidP="00C16983">
      <w:pPr>
        <w:pStyle w:val="121"/>
        <w:keepNext/>
        <w:keepLines/>
        <w:shd w:val="clear" w:color="auto" w:fill="auto"/>
        <w:ind w:left="20" w:firstLine="580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занятие</w:t>
      </w:r>
      <w:bookmarkEnd w:id="5"/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Занятие в режиме реального времени может быть эффективно при следующих условиях: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615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сопровождение обучающихся во время занятия педагогом из числа сотрудников образовательной организации;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19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наличие доступа в интернет со скоростью, обеспечивающую качественную устойчивую связь между педагогом 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91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наличие и достаточно высокое качество учебных и информационных материалов, используемых педагогом;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16"/>
        </w:tabs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и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обучающихся и педагогов.</w:t>
      </w:r>
    </w:p>
    <w:p w:rsidR="00C16983" w:rsidRPr="002B6719" w:rsidRDefault="00C16983" w:rsidP="00C16983">
      <w:pPr>
        <w:pStyle w:val="a3"/>
        <w:shd w:val="clear" w:color="auto" w:fill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Обучающиеся в процессе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B6719">
        <w:rPr>
          <w:rFonts w:ascii="Times New Roman" w:hAnsi="Times New Roman" w:cs="Times New Roman"/>
          <w:sz w:val="28"/>
          <w:szCs w:val="28"/>
        </w:rPr>
        <w:t>-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62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видят педагога на экране во время всего занятия, при этом качество изображения достаточно для адекватного учебным задачам восприятия и понимания информации;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630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имеют доступ к учебным материалам, который использует педагог непосредственно на занятии;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610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могут выполнять задание педагога в режиме реального времени с предоставлением педагогу результатов выполнения заданий;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76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могут выполнять задания педагога в режиме надписей или пометок на доске (либо на интерактивной доске, либо на графическом планшете).</w:t>
      </w:r>
    </w:p>
    <w:p w:rsidR="00C16983" w:rsidRPr="002B6719" w:rsidRDefault="00C16983" w:rsidP="00C16983">
      <w:pPr>
        <w:pStyle w:val="a3"/>
        <w:shd w:val="clear" w:color="auto" w:fill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Педагог в процессе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14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видит обучающихся на экране, при этом качество изображения достаточно для педагогического взаимодействия (понимания состояния обучающихся, их реакции на материал и т. п.);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95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может передавать учебные материалы детям в режиме реального времени непосредственно на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45"/>
        </w:tabs>
        <w:ind w:lef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может демонстрировать учебные материалы у интерактивной доски 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рабочего стола своего компьютера.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Важно, чтобы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 были максимально приближены к традиционным занятиям, в этом случае мотивация детей и восприятие материала будут оптимальными, а занятие максимально эффективным.</w:t>
      </w:r>
    </w:p>
    <w:p w:rsidR="00C16983" w:rsidRPr="002B6719" w:rsidRDefault="00C16983" w:rsidP="00C16983">
      <w:pPr>
        <w:pStyle w:val="121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6" w:name="bookmark8"/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занятие</w:t>
      </w:r>
      <w:bookmarkEnd w:id="6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Занятие в режиме отложенного времени может быть эффективно при следующих условиях: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29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наличие учебных, методических и информационных материалов в рамках учебного дистанционного курса, разработанного педагогом и доступного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48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наличие в учебном курсе необходимого содержания и средств контроля уровня компетентности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в освоении этого содержания;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81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сопровождение обучающихся педагогом с помощью средств коммуникации в реальном или отложенном времени (сообщения </w:t>
      </w:r>
      <w:r w:rsidRPr="002B6719">
        <w:rPr>
          <w:rFonts w:ascii="Times New Roman" w:hAnsi="Times New Roman" w:cs="Times New Roman"/>
          <w:sz w:val="28"/>
          <w:szCs w:val="28"/>
        </w:rPr>
        <w:lastRenderedPageBreak/>
        <w:t>электронной почты, форума, чата и т. п.), включая вопросы-ответы, рассылка материалов, сетевые консультации;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486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наличие доступа у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 педагога к необходимому компьютерному оборудованию и электронным образовательным ресурсам, в том числе для самостоятельной работы в учреждении дополнительного образования или дома;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96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наличие доступа в интернет со скоростью, достаточной для обмена сообщениями, возможности просмотреть или скачать учебные материалы;</w:t>
      </w:r>
    </w:p>
    <w:p w:rsidR="00C16983" w:rsidRPr="002B6719" w:rsidRDefault="00C16983" w:rsidP="00C16983">
      <w:pPr>
        <w:pStyle w:val="a3"/>
        <w:numPr>
          <w:ilvl w:val="0"/>
          <w:numId w:val="2"/>
        </w:numPr>
        <w:shd w:val="clear" w:color="auto" w:fill="auto"/>
        <w:tabs>
          <w:tab w:val="left" w:pos="510"/>
        </w:tabs>
        <w:ind w:left="20" w:right="2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и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обучающихся и педагогов, особенно в режиме отложенного времени, когда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вынужден работать самостоятельно [6].</w:t>
      </w:r>
    </w:p>
    <w:p w:rsidR="00C16983" w:rsidRPr="002B6719" w:rsidRDefault="00C16983" w:rsidP="00C16983">
      <w:pPr>
        <w:pStyle w:val="121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7" w:name="bookmark9"/>
      <w:r w:rsidRPr="002B6719">
        <w:rPr>
          <w:rFonts w:ascii="Times New Roman" w:hAnsi="Times New Roman" w:cs="Times New Roman"/>
          <w:sz w:val="28"/>
          <w:szCs w:val="28"/>
        </w:rPr>
        <w:t>Смешанный тип 1 (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B6719">
        <w:rPr>
          <w:rFonts w:ascii="Times New Roman" w:hAnsi="Times New Roman" w:cs="Times New Roman"/>
          <w:sz w:val="28"/>
          <w:szCs w:val="28"/>
        </w:rPr>
        <w:t xml:space="preserve">- и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занятия)</w:t>
      </w:r>
      <w:bookmarkEnd w:id="7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Смешанный тип занятия в дистанционном обучении предполагает использование средств коммуникации в режиме как реального, так и отложенного времени. Например,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выполняют домашнее задание или тест в дистанционном учебном курсе в режиме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2B6719">
        <w:rPr>
          <w:rFonts w:ascii="Times New Roman" w:hAnsi="Times New Roman" w:cs="Times New Roman"/>
          <w:sz w:val="28"/>
          <w:szCs w:val="28"/>
        </w:rPr>
        <w:t>-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2B6719">
        <w:rPr>
          <w:rFonts w:ascii="Times New Roman" w:hAnsi="Times New Roman" w:cs="Times New Roman"/>
          <w:sz w:val="28"/>
          <w:szCs w:val="28"/>
        </w:rPr>
        <w:t>, а опрос по домашнему заданию или изучение нового материала происходит в режиме реального времени.</w:t>
      </w:r>
    </w:p>
    <w:p w:rsidR="00C16983" w:rsidRPr="002B6719" w:rsidRDefault="00C16983" w:rsidP="00C16983">
      <w:pPr>
        <w:pStyle w:val="121"/>
        <w:keepNext/>
        <w:keepLines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bookmarkStart w:id="8" w:name="bookmark10"/>
      <w:r w:rsidRPr="002B6719">
        <w:rPr>
          <w:rFonts w:ascii="Times New Roman" w:hAnsi="Times New Roman" w:cs="Times New Roman"/>
          <w:sz w:val="28"/>
          <w:szCs w:val="28"/>
        </w:rPr>
        <w:t>Смешанный тип 2 (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и очное занятие)</w:t>
      </w:r>
      <w:bookmarkEnd w:id="8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Такой тип занятия может применяться, например, при проведении промежуточного контроля: дети выполняют тест, который педагог разработал и разместил в дистанционном учебном курсе. Непосредственно на занятии можно провести разбор типичных ошибок, допущенных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. Например, при введении нового материала педагог на занятии представляет обучающимся материал, в дистанционном курсе размещает презентацию, ссылки на дополнительные источники информации, а также задания для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, которые они выполняют в ходе самостоятельной работы вне занятия.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Возможны и иные формы занятий смешанного типа, включающие разные комбинации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,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и очного взаимодействия. Например, при проведении занятия смешанного типа 2 может быть целесообразна организация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обучающихся. Кроме того, педагог может провести серию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занятий, организуемых средствами видеоконференцсвязи, а промежуточную и итоговую аттестацию проводить в очной форме.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Типы занятий и формы взаимодействия с детьми педагог должен определять сам, исходя из целей и задач занятия, собственных возможностей и возможностей обучающихся [6].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44" w:line="278" w:lineRule="exact"/>
        <w:ind w:left="1140" w:right="640"/>
        <w:rPr>
          <w:rFonts w:ascii="Times New Roman" w:hAnsi="Times New Roman" w:cs="Times New Roman"/>
          <w:sz w:val="28"/>
          <w:szCs w:val="28"/>
        </w:rPr>
      </w:pPr>
      <w:bookmarkStart w:id="9" w:name="bookmark11"/>
      <w:r w:rsidRPr="002B6719">
        <w:rPr>
          <w:rFonts w:ascii="Times New Roman" w:hAnsi="Times New Roman" w:cs="Times New Roman"/>
          <w:sz w:val="28"/>
          <w:szCs w:val="28"/>
        </w:rPr>
        <w:t>3. Материально-техническая база при организации обучения с применением дистанционных образовательных технологий</w:t>
      </w:r>
      <w:bookmarkEnd w:id="9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Материально-техническая база обучения с использованием дистанционных образовательных технологий (ДОТ) включает следующие составляющие:</w:t>
      </w:r>
    </w:p>
    <w:p w:rsidR="00C16983" w:rsidRPr="002B6719" w:rsidRDefault="00C16983" w:rsidP="00C16983">
      <w:pPr>
        <w:pStyle w:val="a3"/>
        <w:numPr>
          <w:ilvl w:val="1"/>
          <w:numId w:val="2"/>
        </w:numPr>
        <w:shd w:val="clear" w:color="auto" w:fill="auto"/>
        <w:tabs>
          <w:tab w:val="left" w:pos="1089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Каналы связи.</w:t>
      </w:r>
    </w:p>
    <w:p w:rsidR="00C16983" w:rsidRPr="002B6719" w:rsidRDefault="00C16983" w:rsidP="00C16983">
      <w:pPr>
        <w:pStyle w:val="a3"/>
        <w:numPr>
          <w:ilvl w:val="1"/>
          <w:numId w:val="2"/>
        </w:numPr>
        <w:shd w:val="clear" w:color="auto" w:fill="auto"/>
        <w:tabs>
          <w:tab w:val="left" w:pos="1108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Компьютерное оборудование.</w:t>
      </w:r>
    </w:p>
    <w:p w:rsidR="00C16983" w:rsidRPr="002B6719" w:rsidRDefault="00C16983" w:rsidP="00C16983">
      <w:pPr>
        <w:pStyle w:val="a3"/>
        <w:numPr>
          <w:ilvl w:val="1"/>
          <w:numId w:val="2"/>
        </w:numPr>
        <w:shd w:val="clear" w:color="auto" w:fill="auto"/>
        <w:tabs>
          <w:tab w:val="left" w:pos="1103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Периферийное оборудование.</w:t>
      </w:r>
    </w:p>
    <w:p w:rsidR="00C16983" w:rsidRPr="002B6719" w:rsidRDefault="00C16983" w:rsidP="00C16983">
      <w:pPr>
        <w:pStyle w:val="a3"/>
        <w:numPr>
          <w:ilvl w:val="1"/>
          <w:numId w:val="2"/>
        </w:numPr>
        <w:shd w:val="clear" w:color="auto" w:fill="auto"/>
        <w:tabs>
          <w:tab w:val="left" w:pos="1108"/>
        </w:tabs>
        <w:spacing w:after="240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C16983" w:rsidRPr="002B6719" w:rsidRDefault="00C16983" w:rsidP="00C16983">
      <w:pPr>
        <w:pStyle w:val="a3"/>
        <w:numPr>
          <w:ilvl w:val="2"/>
          <w:numId w:val="2"/>
        </w:numPr>
        <w:shd w:val="clear" w:color="auto" w:fill="auto"/>
        <w:tabs>
          <w:tab w:val="left" w:pos="1684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Каналы</w:t>
      </w:r>
      <w:r w:rsidRPr="002B6719">
        <w:rPr>
          <w:rFonts w:ascii="Times New Roman" w:hAnsi="Times New Roman" w:cs="Times New Roman"/>
          <w:sz w:val="28"/>
          <w:szCs w:val="28"/>
        </w:rPr>
        <w:tab/>
        <w:t>связи.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Требования к материальной базе во многом связаны с используемыми моделями обучения, однако независимо от используемой модели </w:t>
      </w:r>
      <w:r w:rsidRPr="002B6719">
        <w:rPr>
          <w:rFonts w:ascii="Times New Roman" w:hAnsi="Times New Roman" w:cs="Times New Roman"/>
          <w:sz w:val="28"/>
          <w:szCs w:val="28"/>
        </w:rPr>
        <w:lastRenderedPageBreak/>
        <w:t>необходимо обеспечить достаточную пропускную способность каналов связи. Образовательной организации, реализующей обучение с использованием ДОТ рекомендуется иметь пропускную способность каналов связи не ниже 512 Кбит/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одного пользователя, находящегося в здании для организации взаимодействия в режиме видеоконференций, и 10 Мбит/с на 100 пользователей, одновременно подключенных к системе электронного дистанционного обучения. Желательно, чтобы обучающийся имел возможность использовать канал связи с пропускной способностью не ниже 512 Кбит/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.</w:t>
      </w:r>
    </w:p>
    <w:p w:rsidR="00C16983" w:rsidRPr="002B6719" w:rsidRDefault="00C16983" w:rsidP="00C16983">
      <w:pPr>
        <w:pStyle w:val="a3"/>
        <w:numPr>
          <w:ilvl w:val="2"/>
          <w:numId w:val="2"/>
        </w:numPr>
        <w:shd w:val="clear" w:color="auto" w:fill="auto"/>
        <w:tabs>
          <w:tab w:val="left" w:pos="1108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Компьютерное оборудование и программное обеспечение.</w:t>
      </w:r>
    </w:p>
    <w:p w:rsidR="00C16983" w:rsidRPr="002B6719" w:rsidRDefault="00C16983" w:rsidP="00C16983">
      <w:pPr>
        <w:pStyle w:val="a3"/>
        <w:shd w:val="clear" w:color="auto" w:fill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Использование системы дистанционного обучения 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ДОТ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в общем</w:t>
      </w:r>
    </w:p>
    <w:p w:rsidR="00C16983" w:rsidRPr="002B6719" w:rsidRDefault="00C16983" w:rsidP="00C16983">
      <w:pPr>
        <w:pStyle w:val="a3"/>
        <w:shd w:val="clear" w:color="auto" w:fill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не предъявляет высоких требований к компьютерному оборудованию. Могут использоваться практически любые современные компьютеры с установленной операционной системой. Необходимым минимальным условием является наличие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 подключения к интернету. На компьютере должен быть установлен минимальный набор программного обеспечения. Для работы с использованием аудиоканала, в том числе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необходимо наличие микрофона и динамиков (наушников). При использовании видеоконференций дополнительно необходимо наличие веб-камеры. Указанным требованиям соответствуют практически все современные компьютеры. При этом одинаковые требования предъявляются как к компьютеру обучающегося, так и к компьютеру педагога.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Место расположения компьютеров педагогов и обучающихся зависит от используемой модели обучения с использованием ДОТ. Обеспечение обучающихся компьютерной техникой при организации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обучения по модели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с частичным использованием элементов ДОТ в домашних условиях осуществляется за счет средств родителей. При отсутств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>бучающихся компьютерного оборудования, программного обеспечения образовательная организация должна обеспечить необходимую техническую поддержку для выполнения дистанционных заданий в установленные сроки.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В остальных случаях необходимо ориентироваться на использование компьютеров образовательных организаций.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В этом случае при проведении дистанционного обучения организация должна предоставить расписание занятости компьютерных классов, библиотечно-ресурсных центров для обучающихся, у которых отсутствуют соответствующие условия дома.</w:t>
      </w:r>
      <w:proofErr w:type="gramEnd"/>
    </w:p>
    <w:p w:rsidR="00C16983" w:rsidRPr="002B6719" w:rsidRDefault="00C16983" w:rsidP="00C16983">
      <w:pPr>
        <w:pStyle w:val="a3"/>
        <w:numPr>
          <w:ilvl w:val="2"/>
          <w:numId w:val="2"/>
        </w:numPr>
        <w:shd w:val="clear" w:color="auto" w:fill="auto"/>
        <w:tabs>
          <w:tab w:val="left" w:pos="858"/>
        </w:tabs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Периферийное оборудование.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обучении по ряду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желательно наличие периферийного оборудования:</w:t>
      </w:r>
    </w:p>
    <w:p w:rsidR="00C16983" w:rsidRPr="002B6719" w:rsidRDefault="00C16983" w:rsidP="00C16983">
      <w:pPr>
        <w:pStyle w:val="a3"/>
        <w:shd w:val="clear" w:color="auto" w:fill="auto"/>
        <w:ind w:left="20" w:right="29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1. Периферийное оборудование общего назначения: - веб-камера;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принтер;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4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сканер;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цифровой фотоаппарат;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цифровая видеокамера.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2. Специализированное оборудование, используемое при изучении отельных предметов: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веб-камера с возможностями большого увеличения (цифровой микроскоп); комплекты цифровых датчиков для физики, химии и биологии;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графический планшет;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программируемые конструкторы;</w:t>
      </w:r>
    </w:p>
    <w:p w:rsidR="00C16983" w:rsidRPr="002B6719" w:rsidRDefault="00C16983" w:rsidP="00C16983">
      <w:pPr>
        <w:pStyle w:val="a3"/>
        <w:numPr>
          <w:ilvl w:val="0"/>
          <w:numId w:val="3"/>
        </w:numPr>
        <w:shd w:val="clear" w:color="auto" w:fill="auto"/>
        <w:tabs>
          <w:tab w:val="left" w:pos="45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музыкальная клавиатура.</w:t>
      </w:r>
    </w:p>
    <w:p w:rsidR="00C16983" w:rsidRPr="002B6719" w:rsidRDefault="00C16983" w:rsidP="00C16983">
      <w:pPr>
        <w:pStyle w:val="a3"/>
        <w:shd w:val="clear" w:color="auto" w:fill="auto"/>
        <w:spacing w:line="278" w:lineRule="exact"/>
        <w:ind w:left="20" w:right="2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>Место расположения периферийного оборудования педагогов и обучающихся зависит от используемой модели обучения с использованием ДОТ. 4. Программное обеспечение.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На компьютерах педагогов и обучающихся должно быть установлено как минимум то же программное обеспечение, которое используется при очном обучении. Для проведения интерактивных занятий (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, демонстрационных лабораторных и практических работ)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использовать системы телекоммуникаций, видеоконференцсвязи.</w:t>
      </w:r>
    </w:p>
    <w:p w:rsidR="00C16983" w:rsidRPr="002B6719" w:rsidRDefault="00C16983" w:rsidP="00C16983">
      <w:pPr>
        <w:pStyle w:val="a3"/>
        <w:shd w:val="clear" w:color="auto" w:fill="auto"/>
        <w:spacing w:after="476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контента. Для организации учебной деятельности необходимы инструменты (программные продукты), позволяющие обучающимся создавать и редактировать различные мультимедиа объекты, фиксировать события окружающей действительности, освоить навыки клавиатурного письма.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44"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12"/>
      <w:r w:rsidRPr="002B6719">
        <w:rPr>
          <w:rFonts w:ascii="Times New Roman" w:hAnsi="Times New Roman" w:cs="Times New Roman"/>
          <w:sz w:val="28"/>
          <w:szCs w:val="28"/>
        </w:rPr>
        <w:t xml:space="preserve">4. Основные возможности платформы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>, рекомендации по разработке дистанционных курсов</w:t>
      </w:r>
      <w:bookmarkEnd w:id="10"/>
    </w:p>
    <w:p w:rsidR="00C16983" w:rsidRPr="002B6719" w:rsidRDefault="00C16983" w:rsidP="00C16983">
      <w:pPr>
        <w:pStyle w:val="a3"/>
        <w:shd w:val="clear" w:color="auto" w:fill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Электронная платформа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очень удобна для организации дистанционного обучения.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994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Все ресурсы собраны в единое целое. У системы есть свойство позволяющее создавать и хранить учебные материалы в электронном виде и определять последовательность их изучения. Поскольку доступ к платформе производится через сеть Интернет, учащиеся не зависят от конкретного места и могут получить доступ к платформе из любой точки мира, усваивая материал соответственно собственному темпу.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1004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Электронный формат позволяет использовать в качестве учебного материала не только текст, но и интерактивные ресурсы любого формата, начиная от статьи научного сайта вплоть до видеоролика на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2B6719">
        <w:rPr>
          <w:rFonts w:ascii="Times New Roman" w:hAnsi="Times New Roman" w:cs="Times New Roman"/>
          <w:sz w:val="28"/>
          <w:szCs w:val="28"/>
        </w:rPr>
        <w:t>. Все материалы курса сохраняются в системе, кроме того, их можно структурировать добавлением ссылок, тегов и ярлыков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1071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Совместное решение учебных задач. Платформа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 xml:space="preserve"> дает возможность совместной работы. Для этого системой предусмотрено множество инструментов, таких, как: глоссарий, форумы, блоги, практикумы. Кроме того, можно не только проводить обучение каждому обучающемуся отдельно, в собственном ритме, но и также организовать групповую работу, онлайн лекции и онлайн семинары.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918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Система поддерживает обмен файлами любых форматов - как между педагогом и обучающимся, так и между самими обучающимися.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1014"/>
        </w:tabs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Педагог находится на связи с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. Коммуникационные возможности является одной из самых сильных сторон платформы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>. На форумах системы можно осуществлять групповое обсуждение и обмен сообщениями, прикрепляя к ним файлы разных форматов, а также сохраняется личная переписка и возможность личного обсуждения каких-либо вопросов с преподавателем. Также существует чат.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903"/>
        </w:tabs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Качество обучения находится под контролем.</w:t>
      </w:r>
    </w:p>
    <w:p w:rsidR="00C16983" w:rsidRPr="002B6719" w:rsidRDefault="00C16983" w:rsidP="00C16983">
      <w:pPr>
        <w:pStyle w:val="a3"/>
        <w:numPr>
          <w:ilvl w:val="1"/>
          <w:numId w:val="3"/>
        </w:numPr>
        <w:shd w:val="clear" w:color="auto" w:fill="auto"/>
        <w:tabs>
          <w:tab w:val="left" w:pos="937"/>
        </w:tabs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Педагог может делать рассылки для информирования всех участников курса или группы о вопросах, касающихся обучения. Не зачем тратить время на написание сообщения каждому обучающемуся, что значительно упрощает работу педагога. На платформе создается профиль каждого обучающегося, в рамках которого сохраняется все его образовательная деятельность: выполненные работы, оценки, замечания и рекомендации педагога, сообщения и переписки. Это дает возможность </w:t>
      </w:r>
      <w:r w:rsidRPr="002B6719">
        <w:rPr>
          <w:rFonts w:ascii="Times New Roman" w:hAnsi="Times New Roman" w:cs="Times New Roman"/>
          <w:sz w:val="28"/>
          <w:szCs w:val="28"/>
        </w:rPr>
        <w:lastRenderedPageBreak/>
        <w:t xml:space="preserve">проконтролировать оценить активность обучающихся, их работу в курсе [5]. Педагог сможет наиболее эффективно распланировать освободившееся время.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Система определяет наличие в работе плагиата, его источник, отображает выполнение обучающимися текущих заданий и тестов с результатами оценивания.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Педагогу легче будет вычислить пробелы в знаниях обучающихся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исходя из заключения, предложить материал на тренировку и дальнейшего изучения.</w:t>
      </w: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0" w:line="274" w:lineRule="exact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3"/>
      <w:r w:rsidRPr="002B6719">
        <w:rPr>
          <w:rFonts w:ascii="Times New Roman" w:hAnsi="Times New Roman" w:cs="Times New Roman"/>
          <w:sz w:val="28"/>
          <w:szCs w:val="28"/>
        </w:rPr>
        <w:t>Разработка дистанционного курса.</w:t>
      </w:r>
      <w:bookmarkEnd w:id="11"/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Программа дистанционного курса составляется на основе дополнительной общеобразовательной программы по данному очному курсу. Наиболее удобна программа дистанционного курса, состоящая из модулей, которые можно изучать в разной последовательности, создавая индивидуальные траектории обучения [9].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Принципиальным отличием программы дистанционного курса от программы очного курса может стать внутреннее распределение часов по типам занятий (вместо лекций и семинаров в очной форме - работа по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B6719">
        <w:rPr>
          <w:rFonts w:ascii="Times New Roman" w:hAnsi="Times New Roman" w:cs="Times New Roman"/>
          <w:sz w:val="28"/>
          <w:szCs w:val="28"/>
        </w:rPr>
        <w:t>-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B6719">
        <w:rPr>
          <w:rFonts w:ascii="Times New Roman" w:hAnsi="Times New Roman" w:cs="Times New Roman"/>
          <w:sz w:val="28"/>
          <w:szCs w:val="28"/>
        </w:rPr>
        <w:t xml:space="preserve">, телеконференция, форум,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ICQ</w:t>
      </w:r>
      <w:r w:rsidRPr="002B6719">
        <w:rPr>
          <w:rFonts w:ascii="Times New Roman" w:hAnsi="Times New Roman" w:cs="Times New Roman"/>
          <w:sz w:val="28"/>
          <w:szCs w:val="28"/>
        </w:rPr>
        <w:t xml:space="preserve">- консультации, работа с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виртуальный класс (чат, видеоконференция)).</w:t>
      </w:r>
    </w:p>
    <w:p w:rsidR="00C16983" w:rsidRPr="002B6719" w:rsidRDefault="00C16983" w:rsidP="00C16983">
      <w:pPr>
        <w:pStyle w:val="a3"/>
        <w:shd w:val="clear" w:color="auto" w:fill="auto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Модуль программы может состоять из учебных единиц, которые включают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6983" w:rsidRPr="002B6719" w:rsidRDefault="00C16983" w:rsidP="00C16983">
      <w:pPr>
        <w:pStyle w:val="a3"/>
        <w:shd w:val="clear" w:color="auto" w:fill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себя: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29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Входной контроль (для определения начального уровня подготовки);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30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Теоретические материалы;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31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Практические материалы;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313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Самоконтроль (вопросы с ответами или комментариями для оценки своих успехов, интерактивные задания);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30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Мониторинг учебной деятельности (для проверки педагогом);</w:t>
      </w:r>
    </w:p>
    <w:p w:rsidR="00C16983" w:rsidRPr="002B6719" w:rsidRDefault="00C16983" w:rsidP="00C16983">
      <w:pPr>
        <w:pStyle w:val="a3"/>
        <w:numPr>
          <w:ilvl w:val="2"/>
          <w:numId w:val="3"/>
        </w:numPr>
        <w:shd w:val="clear" w:color="auto" w:fill="auto"/>
        <w:tabs>
          <w:tab w:val="left" w:pos="31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Рефлексия.</w:t>
      </w:r>
    </w:p>
    <w:p w:rsidR="00C16983" w:rsidRPr="002B6719" w:rsidRDefault="00C16983" w:rsidP="00C16983">
      <w:pPr>
        <w:pStyle w:val="a3"/>
        <w:shd w:val="clear" w:color="auto" w:fill="auto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 программе курса помимо модулей могут быть указаны следующие данные: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29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Используемые методы обучения;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30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Учебный график курса;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30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Учебные и методические материалы;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31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Необходимое оборудование;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313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C16983" w:rsidRPr="002B6719" w:rsidRDefault="00C16983" w:rsidP="00C16983">
      <w:pPr>
        <w:pStyle w:val="a3"/>
        <w:numPr>
          <w:ilvl w:val="3"/>
          <w:numId w:val="3"/>
        </w:numPr>
        <w:shd w:val="clear" w:color="auto" w:fill="auto"/>
        <w:tabs>
          <w:tab w:val="left" w:pos="29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Административная и техническая поддержка.</w:t>
      </w:r>
    </w:p>
    <w:p w:rsidR="00C16983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В программе курса составляется тематический план-график курса с поча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совой разбивкой на изучение каждой темы и указанием видов деятельности для проведения занятий (табл. 1).</w:t>
      </w:r>
    </w:p>
    <w:p w:rsidR="00C16983" w:rsidRDefault="00C16983" w:rsidP="00C16983">
      <w:pPr>
        <w:pStyle w:val="a3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Таблица 1 — Тематический план-график курса</w:t>
      </w:r>
    </w:p>
    <w:p w:rsidR="00C16983" w:rsidRPr="002B6719" w:rsidRDefault="00C16983" w:rsidP="00C16983">
      <w:pPr>
        <w:pStyle w:val="a8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536"/>
        <w:gridCol w:w="1709"/>
        <w:gridCol w:w="1560"/>
        <w:gridCol w:w="1560"/>
        <w:gridCol w:w="1579"/>
      </w:tblGrid>
      <w:tr w:rsidR="00C16983" w:rsidRPr="002B6719" w:rsidTr="00A94178">
        <w:trPr>
          <w:trHeight w:val="715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ind w:left="120" w:firstLine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pStyle w:val="a3"/>
              <w:framePr w:wrap="notBeside" w:vAnchor="text" w:hAnchor="text" w:xAlign="center" w:y="1"/>
              <w:shd w:val="clear" w:color="auto" w:fill="auto"/>
              <w:ind w:left="120" w:firstLine="3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6719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16983" w:rsidRPr="002B6719" w:rsidTr="00A94178">
        <w:trPr>
          <w:trHeight w:val="394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983" w:rsidRPr="002B6719" w:rsidRDefault="00C16983" w:rsidP="00A9417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983" w:rsidRPr="002B6719" w:rsidRDefault="00C16983" w:rsidP="00C16983">
      <w:pPr>
        <w:pStyle w:val="a3"/>
        <w:shd w:val="clear" w:color="auto" w:fill="auto"/>
        <w:spacing w:before="199"/>
        <w:ind w:left="20" w:righ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Разработчику дистанционного курса важно тщательно отбирать содержание, перерабатывать его в удобный для восприятия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вид, подбирать наглядный материал. Начинающим разработчикам важны консультации профес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сионалов в области дистанционного обучения.</w:t>
      </w:r>
    </w:p>
    <w:p w:rsidR="00C16983" w:rsidRPr="002B6719" w:rsidRDefault="00C16983" w:rsidP="00C16983">
      <w:pPr>
        <w:pStyle w:val="a3"/>
        <w:shd w:val="clear" w:color="auto" w:fill="auto"/>
        <w:ind w:left="20" w:righ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 xml:space="preserve">Логика построения дистанционного курса начинается с определения перечня умений, которые сформируются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обучающегося по итогам. Далее педагог форму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лирует компетенции по каждому умению. Следующий этап - составление заданий, которые будут нацелены именно на отработку выше сформулированных компе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тенций. И только после разработки заданий педагогу необходимо подобрать крат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кий теоретический материал, который необходим для выполнения каждого зада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ния. Причем следует понимать, что в теорию курса продуктивнее включать мак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симум наглядности (видеоролики, схемы, таблицы, рисунки, которые могут быть размещены как на сайте курса, так и в различных средах - сетевых сообществах, электронных библиотеках, тематических сайтах и т. д.), а не только текстовые лекции (Приложение 2).</w:t>
      </w:r>
    </w:p>
    <w:p w:rsidR="00C16983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3960"/>
        <w:rPr>
          <w:rFonts w:ascii="Times New Roman" w:hAnsi="Times New Roman" w:cs="Times New Roman"/>
          <w:sz w:val="28"/>
          <w:szCs w:val="28"/>
        </w:rPr>
      </w:pPr>
      <w:bookmarkStart w:id="12" w:name="bookmark14"/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396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Заключение</w:t>
      </w:r>
      <w:bookmarkEnd w:id="12"/>
    </w:p>
    <w:p w:rsidR="00C16983" w:rsidRPr="002B6719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Методические рекомендации «Организация обучения обучающихся по дополнительным общеобразовательным программам с использование дистанционных технологий» помогут эффективно организовать учебный процесс.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719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с применением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2680"/>
        <w:rPr>
          <w:rFonts w:ascii="Times New Roman" w:hAnsi="Times New Roman" w:cs="Times New Roman"/>
          <w:sz w:val="28"/>
          <w:szCs w:val="28"/>
        </w:rPr>
      </w:pPr>
      <w:bookmarkStart w:id="13" w:name="bookmark15"/>
      <w:r w:rsidRPr="002B6719">
        <w:rPr>
          <w:rFonts w:ascii="Times New Roman" w:hAnsi="Times New Roman" w:cs="Times New Roman"/>
          <w:sz w:val="28"/>
          <w:szCs w:val="28"/>
        </w:rPr>
        <w:t>Список литературы и источников</w:t>
      </w:r>
      <w:bookmarkEnd w:id="13"/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82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273-Ф3 «Об образовании в Рос</w:t>
      </w:r>
      <w:r w:rsidRPr="002B6719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Федерации» (с изменениями и дополнениями). [Электронный ресурс].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http://base.garant.ru/70291362/#ixzz3rjS55zoe</w:t>
        </w:r>
      </w:hyperlink>
      <w:r w:rsidRPr="002B67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601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апреля 2014 г. № 313 (ред. от 17.06.2015) «Об утверждении государственной программы Российской Федерации «Информационное общество (2011 - 2020 годы)». [Электронный ресурс].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B671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.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consultant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2B6719">
          <w:rPr>
            <w:rStyle w:val="a9"/>
            <w:rFonts w:ascii="Times New Roman" w:hAnsi="Times New Roman"/>
            <w:sz w:val="28"/>
            <w:szCs w:val="28"/>
          </w:rPr>
          <w:t>/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document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/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cons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_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doc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_</w:t>
        </w:r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>LAW</w:t>
        </w:r>
        <w:r w:rsidRPr="002B6719">
          <w:rPr>
            <w:rStyle w:val="a9"/>
            <w:rFonts w:ascii="Times New Roman" w:hAnsi="Times New Roman"/>
            <w:sz w:val="28"/>
            <w:szCs w:val="28"/>
          </w:rPr>
          <w:t>_162184/</w:t>
        </w:r>
      </w:hyperlink>
      <w:r w:rsidRPr="002B6719">
        <w:rPr>
          <w:rFonts w:ascii="Times New Roman" w:hAnsi="Times New Roman" w:cs="Times New Roman"/>
          <w:sz w:val="28"/>
          <w:szCs w:val="28"/>
        </w:rPr>
        <w:t>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8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государственной тайне» от 21 июля 1993 г. № 5485-1 (ред. от 29.07.2018). [Электронный ресурс].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URL:</w:t>
      </w:r>
      <w:hyperlink r:id="rId10" w:history="1">
        <w:r w:rsidRPr="002B6719">
          <w:rPr>
            <w:rStyle w:val="a9"/>
            <w:rFonts w:ascii="Times New Roman" w:hAnsi="Times New Roman"/>
            <w:sz w:val="28"/>
            <w:szCs w:val="28"/>
            <w:lang w:val="en-US"/>
          </w:rPr>
          <w:t xml:space="preserve"> http://www.consultant.ru</w:t>
        </w:r>
      </w:hyperlink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601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  <w:u w:val="single"/>
        </w:rPr>
        <w:t>Приказ Министерства образования и науки РФ «Об утверждении Порядка применения организациями, осуществляющими образовательную деятельность</w:t>
      </w:r>
      <w:proofErr w:type="gramStart"/>
      <w:r w:rsidRPr="002B6719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2B6719">
        <w:rPr>
          <w:rFonts w:ascii="Times New Roman" w:hAnsi="Times New Roman" w:cs="Times New Roman"/>
          <w:sz w:val="28"/>
          <w:szCs w:val="28"/>
          <w:u w:val="single"/>
        </w:rPr>
        <w:t xml:space="preserve"> электронного обучения, дистанционных образовательных технологий при реали</w:t>
      </w:r>
      <w:r w:rsidRPr="002B6719">
        <w:rPr>
          <w:rFonts w:ascii="Times New Roman" w:hAnsi="Times New Roman" w:cs="Times New Roman"/>
          <w:sz w:val="28"/>
          <w:szCs w:val="28"/>
          <w:u w:val="single"/>
        </w:rPr>
        <w:softHyphen/>
        <w:t>зации образовательных программ</w:t>
      </w:r>
      <w:r w:rsidRPr="002B6719">
        <w:rPr>
          <w:rFonts w:ascii="Times New Roman" w:hAnsi="Times New Roman" w:cs="Times New Roman"/>
          <w:sz w:val="28"/>
          <w:szCs w:val="28"/>
        </w:rPr>
        <w:t>» от 23 августа 2017 г. N 816.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9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Российской Федерации «Об утверждении Адми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нистративного регламента Федеральной службы по надзору в сфере образования и науки по предоставлению государственной услуги по лицензированию образо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вательной деятельности» от 29 июля 2019 г. №1109 (Зарегистрирован в Минюсте России 08.10.2019 № 56182).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601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Безуевская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В.А. Дистанционные дополнительные общеобразовательные программы: проектирование и реализация : учеб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lastRenderedPageBreak/>
        <w:t xml:space="preserve">метод. / В. А.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Безуевская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Е. Н. Глубокова, Н. В. Смирнова; Сургут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ос. ун-т. - Сургут: ИЦ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2017. - 60 с.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8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Золотарева, А. В. Методика преподавания по программам дополнительного образования детей: учебник и практикум для СПО / А. В. Золотарева, Г. М.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Кр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ницкая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, А. Л. Пикина. - 2-е изд.,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2016. - 399 с.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9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Квашнин, Е.Г. Организация обучения детей с использованием дистанцион</w:t>
      </w:r>
      <w:r w:rsidRPr="002B6719">
        <w:rPr>
          <w:rFonts w:ascii="Times New Roman" w:hAnsi="Times New Roman" w:cs="Times New Roman"/>
          <w:sz w:val="28"/>
          <w:szCs w:val="28"/>
        </w:rPr>
        <w:softHyphen/>
        <w:t xml:space="preserve">ных образовательных технологий: методические рекомендации/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Е.Г.Квашнин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. - Курган: ГАОУ ДПО ИРОСТ, 2013. - 54 с.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91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Мицель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, А. А. Дистанционное образование как составляющая процесса формирования единого образовательного пространства / А. А.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Мицель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Е. В. Мо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нина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// Открытое образование. - 2006. - № 2. - С. 59-65.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8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Педагогам о дистанционном обучении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од общей ред. Т.В.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Лазыкиной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. Авт.: И.П. Давыдова, М.Б. Лебедева, И.Б.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и др. - СПб: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РЦОКОиИТ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, 2009. - 98 с.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60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Педагогические технологии дистанционного обучения : учеб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особие для студентов вузов / Е. С.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[и др.] ; под ред. Е. С.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Академия, 2006. - 400 с.</w:t>
      </w:r>
    </w:p>
    <w:p w:rsidR="00C16983" w:rsidRPr="002B6719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59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/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Бухаркина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М.Ю., Моисеева М.В., Петров А.Е. - М.: Академия, 2007.</w:t>
      </w:r>
    </w:p>
    <w:p w:rsidR="00C16983" w:rsidRDefault="00C16983" w:rsidP="00C16983">
      <w:pPr>
        <w:pStyle w:val="a3"/>
        <w:numPr>
          <w:ilvl w:val="0"/>
          <w:numId w:val="4"/>
        </w:numPr>
        <w:shd w:val="clear" w:color="auto" w:fill="auto"/>
        <w:tabs>
          <w:tab w:val="left" w:pos="606"/>
        </w:tabs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Разработка дистанционного курса в дополнительном образовании детей: ме</w:t>
      </w:r>
      <w:r w:rsidRPr="002B6719">
        <w:rPr>
          <w:rFonts w:ascii="Times New Roman" w:hAnsi="Times New Roman" w:cs="Times New Roman"/>
          <w:sz w:val="28"/>
          <w:szCs w:val="28"/>
        </w:rPr>
        <w:softHyphen/>
        <w:t>тодические рекомендации. - Нижний Новгород, 2018.</w:t>
      </w: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11"/>
        <w:keepNext/>
        <w:keepLines/>
        <w:shd w:val="clear" w:color="auto" w:fill="auto"/>
        <w:spacing w:after="244"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16"/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44" w:line="278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Примерный перечень документов в образовательных организациях по организации дистанционного обучения</w:t>
      </w:r>
      <w:bookmarkEnd w:id="14"/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38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Документы федерального, регионального и муниципального уровней по организации дистанционного обучения.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4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Локальный акт ОО по организации и осуществлению дистанционного обучения в образовательной организации.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5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План (дорожная карта) организации и развития дистанционного обучения в ОО.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66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Приказ о назначении ответственного за организацию внедрения дистанционного обучения в ОО.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5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Приказ о назначении педагогов, осуществляющих обучение в дистанционном режиме, с указанием учебной нагрузки.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6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Программно-методическое обеспечение реализации плана развития и организации дистанционного обучения в ОО.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66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Календарно-тематическое планирование педагогов, осуществляющих дистанционное обучение.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38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Должностные инструкции работников, ответственных за дистанционное обучение.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4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Заявления родителей обучающихся о зачислении в группы дистанционного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различным программам.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5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Приказ о формировании учебных групп обучающихся для дистанционного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различным программам.</w:t>
      </w:r>
    </w:p>
    <w:p w:rsidR="00C16983" w:rsidRPr="002B6719" w:rsidRDefault="00C16983" w:rsidP="00C16983">
      <w:pPr>
        <w:pStyle w:val="a3"/>
        <w:numPr>
          <w:ilvl w:val="1"/>
          <w:numId w:val="4"/>
        </w:numPr>
        <w:shd w:val="clear" w:color="auto" w:fill="auto"/>
        <w:tabs>
          <w:tab w:val="left" w:pos="45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Приказ о составлении расписания и распределении учебных помещений, оснащённых компьютерной техникой и доступом к сети Интернет.</w:t>
      </w:r>
    </w:p>
    <w:p w:rsidR="00C16983" w:rsidRDefault="00C16983" w:rsidP="00C16983">
      <w:pPr>
        <w:pStyle w:val="11"/>
        <w:keepNext/>
        <w:keepLines/>
        <w:shd w:val="clear" w:color="auto" w:fill="auto"/>
        <w:spacing w:after="275" w:line="220" w:lineRule="exact"/>
        <w:ind w:left="2420"/>
        <w:rPr>
          <w:rFonts w:ascii="Times New Roman" w:hAnsi="Times New Roman" w:cs="Times New Roman"/>
          <w:sz w:val="28"/>
          <w:szCs w:val="28"/>
        </w:rPr>
      </w:pPr>
      <w:bookmarkStart w:id="15" w:name="bookmark17"/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75" w:line="220" w:lineRule="exact"/>
        <w:ind w:left="2420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Алгоритм создания дистанционного курса</w:t>
      </w:r>
      <w:bookmarkEnd w:id="15"/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Курс дистанционного обучения должен быть организован по модульному принципу, т.е. разбит на модули или разделы, каждый из которых ограничен определенным временем и информационно логически замкнут, </w:t>
      </w:r>
      <w:proofErr w:type="gramStart"/>
      <w:r w:rsidRPr="002B6719">
        <w:rPr>
          <w:rFonts w:ascii="Times New Roman" w:hAnsi="Times New Roman" w:cs="Times New Roman"/>
          <w:sz w:val="28"/>
          <w:szCs w:val="28"/>
        </w:rPr>
        <w:t>представляя из себя</w:t>
      </w:r>
      <w:proofErr w:type="gramEnd"/>
      <w:r w:rsidRPr="002B6719">
        <w:rPr>
          <w:rFonts w:ascii="Times New Roman" w:hAnsi="Times New Roman" w:cs="Times New Roman"/>
          <w:sz w:val="28"/>
          <w:szCs w:val="28"/>
        </w:rPr>
        <w:t xml:space="preserve"> четко определенный объем учебного материала.</w:t>
      </w:r>
    </w:p>
    <w:p w:rsidR="00C16983" w:rsidRPr="002B6719" w:rsidRDefault="00C16983" w:rsidP="00C16983">
      <w:pPr>
        <w:pStyle w:val="a3"/>
        <w:shd w:val="clear" w:color="auto" w:fill="auto"/>
        <w:ind w:left="20" w:right="20" w:firstLine="580"/>
        <w:jc w:val="left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Курс в системе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2B6719">
        <w:rPr>
          <w:rFonts w:ascii="Times New Roman" w:hAnsi="Times New Roman" w:cs="Times New Roman"/>
          <w:sz w:val="28"/>
          <w:szCs w:val="28"/>
        </w:rPr>
        <w:t xml:space="preserve"> - это совокупность электронных ресурсов и интерактивных коммуникативных элементов. Все они конфигурируются в базе данных системы и могут быть компактно упакованы в </w:t>
      </w:r>
      <w:r w:rsidRPr="002B671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2B6719">
        <w:rPr>
          <w:rFonts w:ascii="Times New Roman" w:hAnsi="Times New Roman" w:cs="Times New Roman"/>
          <w:sz w:val="28"/>
          <w:szCs w:val="28"/>
        </w:rPr>
        <w:t>-архив для переноса с одной образовательной платформы на другую. Рекомендуемый сценарий разработки дистанционного курса: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6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Определить цели и задачи курса.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7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Учесть особенности целевой группы, для которой создается этот курс, и, выбрав методику дистанционного обучения с учетом целей курса - продумать организацию учебного процесса, методы взаимодействия педагога и обучающегося, виды и формы занятий.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7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Структурировать и подготовить учебный материал - разбить курс на разделы, а раздел - на небольшие смысловые части - темы (занятия). Каждый раздел и каждое занятие модуля должны иметь заголовок.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8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Осуществить подбор для каждой темы практических заданий.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82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spellStart"/>
      <w:r w:rsidRPr="002B6719">
        <w:rPr>
          <w:rFonts w:ascii="Times New Roman" w:hAnsi="Times New Roman" w:cs="Times New Roman"/>
          <w:sz w:val="28"/>
          <w:szCs w:val="28"/>
        </w:rPr>
        <w:t>медиафрагменты</w:t>
      </w:r>
      <w:proofErr w:type="spellEnd"/>
      <w:r w:rsidRPr="002B6719">
        <w:rPr>
          <w:rFonts w:ascii="Times New Roman" w:hAnsi="Times New Roman" w:cs="Times New Roman"/>
          <w:sz w:val="28"/>
          <w:szCs w:val="28"/>
        </w:rPr>
        <w:t xml:space="preserve"> - рисунки, таблицы, схемы, видеоряд, согласно требованиям эргономики.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86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lastRenderedPageBreak/>
        <w:t>Подобрать литературу и гиперссылки на ресурсы Интернет для каждого модуля (темы). Тщательный подбор ссылок позволит обучающемуся сэкономить массу времени, избавив от самостоятельного поиска информации и увязать курс с лучшими информационными источниками.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91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Разработать систему контроля и оценки знаний обучающегося - подобрать тесты, задачи, контрольные вопросы, темы рефератов и т.д.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8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Продумать варианты организации обратной связи.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8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Разработать методические материалы по изучению курса.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6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Разместить материалы курса в системе дистанционного обучения.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67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Протестировать курс, в том числе в различных браузерах.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77"/>
        </w:tabs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Привлечь к апробации курса коллег для выработки критических замечаний по курсу.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4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Доработать курс с учетом высказанных замечаний.</w:t>
      </w:r>
    </w:p>
    <w:p w:rsidR="00C16983" w:rsidRPr="002B6719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48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Апробировать курс в дистанционном учебном процессе.</w:t>
      </w:r>
    </w:p>
    <w:p w:rsidR="00C16983" w:rsidRDefault="00C16983" w:rsidP="00C16983">
      <w:pPr>
        <w:pStyle w:val="a3"/>
        <w:numPr>
          <w:ilvl w:val="2"/>
          <w:numId w:val="4"/>
        </w:numPr>
        <w:shd w:val="clear" w:color="auto" w:fill="auto"/>
        <w:tabs>
          <w:tab w:val="left" w:pos="562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2B6719">
        <w:rPr>
          <w:rFonts w:ascii="Times New Roman" w:hAnsi="Times New Roman" w:cs="Times New Roman"/>
          <w:sz w:val="28"/>
          <w:szCs w:val="28"/>
        </w:rPr>
        <w:t>Модернизировать курс.</w:t>
      </w:r>
    </w:p>
    <w:p w:rsidR="00C16983" w:rsidRDefault="00C16983" w:rsidP="00C16983">
      <w:pPr>
        <w:pStyle w:val="a3"/>
        <w:shd w:val="clear" w:color="auto" w:fill="auto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2B6719" w:rsidRDefault="00C16983" w:rsidP="00C16983">
      <w:pPr>
        <w:pStyle w:val="11"/>
        <w:keepNext/>
        <w:keepLines/>
        <w:shd w:val="clear" w:color="auto" w:fill="auto"/>
        <w:spacing w:after="215" w:line="220" w:lineRule="exact"/>
        <w:ind w:left="4060"/>
        <w:rPr>
          <w:rFonts w:ascii="Times New Roman" w:hAnsi="Times New Roman" w:cs="Times New Roman"/>
          <w:sz w:val="28"/>
          <w:szCs w:val="28"/>
        </w:rPr>
      </w:pPr>
      <w:bookmarkStart w:id="16" w:name="bookmark18"/>
      <w:r w:rsidRPr="002B6719">
        <w:rPr>
          <w:rFonts w:ascii="Times New Roman" w:hAnsi="Times New Roman" w:cs="Times New Roman"/>
          <w:sz w:val="28"/>
          <w:szCs w:val="28"/>
        </w:rPr>
        <w:t>Глоссарий</w:t>
      </w:r>
      <w:bookmarkEnd w:id="16"/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Дистанционное обучение (ДО) -</w:t>
      </w:r>
      <w:r w:rsidRPr="00C16983">
        <w:rPr>
          <w:rFonts w:ascii="Times New Roman" w:hAnsi="Times New Roman" w:cs="Times New Roman"/>
          <w:sz w:val="28"/>
          <w:szCs w:val="28"/>
        </w:rPr>
        <w:t xml:space="preserve"> взаимодействие педагога и 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983">
        <w:rPr>
          <w:rStyle w:val="21"/>
          <w:rFonts w:ascii="Times New Roman" w:hAnsi="Times New Roman" w:cs="Times New Roman"/>
          <w:sz w:val="28"/>
          <w:szCs w:val="28"/>
        </w:rPr>
        <w:t>Образовательный контент -</w:t>
      </w:r>
      <w:r w:rsidRPr="00C16983">
        <w:rPr>
          <w:rFonts w:ascii="Times New Roman" w:hAnsi="Times New Roman" w:cs="Times New Roman"/>
          <w:sz w:val="28"/>
          <w:szCs w:val="28"/>
        </w:rPr>
        <w:t xml:space="preserve"> это структурированное предметное содержание по дисциплине, являющееся основой электронного образовательного ресурса, представленного в электронно-цифровой форме и включающее в себя учебную информацию, используемую в образовательном процессе и изложенную в удобной для изучения и преподавания форме.</w:t>
      </w:r>
      <w:proofErr w:type="gramEnd"/>
    </w:p>
    <w:p w:rsidR="00C16983" w:rsidRPr="00C16983" w:rsidRDefault="00C16983" w:rsidP="00C16983">
      <w:pPr>
        <w:pStyle w:val="a3"/>
        <w:shd w:val="clear" w:color="auto" w:fill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Гиперссылка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на файл или веб-страницу.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Книга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лекция в виде книги с главами и </w:t>
      </w:r>
      <w:proofErr w:type="spellStart"/>
      <w:r w:rsidRPr="00C16983">
        <w:rPr>
          <w:rFonts w:ascii="Times New Roman" w:hAnsi="Times New Roman" w:cs="Times New Roman"/>
          <w:sz w:val="28"/>
          <w:szCs w:val="28"/>
        </w:rPr>
        <w:t>подглавами</w:t>
      </w:r>
      <w:proofErr w:type="spellEnd"/>
      <w:r w:rsidRPr="00C16983">
        <w:rPr>
          <w:rFonts w:ascii="Times New Roman" w:hAnsi="Times New Roman" w:cs="Times New Roman"/>
          <w:sz w:val="28"/>
          <w:szCs w:val="28"/>
        </w:rPr>
        <w:t xml:space="preserve">. Может содержать медиа-файлы, а также большое количество текстовой информации. 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>: для отображения учебного материала по отдельным главам.</w:t>
      </w:r>
    </w:p>
    <w:p w:rsidR="00C16983" w:rsidRPr="00C16983" w:rsidRDefault="00C16983" w:rsidP="00C16983">
      <w:pPr>
        <w:pStyle w:val="a3"/>
        <w:shd w:val="clear" w:color="auto" w:fill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Папка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каталог из нескольких смежных файлов.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Пояснение</w:t>
      </w:r>
      <w:r w:rsidRPr="00C16983">
        <w:rPr>
          <w:rFonts w:ascii="Times New Roman" w:hAnsi="Times New Roman" w:cs="Times New Roman"/>
          <w:sz w:val="28"/>
          <w:szCs w:val="28"/>
        </w:rPr>
        <w:t xml:space="preserve"> — позволяет помещать текст и графику на главную страницу курса. С помощью такой надписи можно пояснить назначение какой-либо темы, недели или используемого инструмента.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Страница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предназначена для размещения текстовой информации небольшого объема.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Файл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предназначен для добавления в электронный курс файлов различного формата. Чаще всего используется для добавления презентаций, аудио- и видеофайлов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Лекция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строится по принципу чередования страниц с теоретическим материалом и страниц с обучающими тестовыми заданиями и вопросами. Последовательность переходов со страницы на страницу заранее определяется преподавателем — автором курса, и зависит от того, как студент отвечает на вопрос. На неправильные ответы преподаватель может дать соответствующий комментарий.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Задание</w:t>
      </w:r>
      <w:r w:rsidRPr="00C16983">
        <w:rPr>
          <w:rFonts w:ascii="Times New Roman" w:hAnsi="Times New Roman" w:cs="Times New Roman"/>
          <w:sz w:val="28"/>
          <w:szCs w:val="28"/>
        </w:rPr>
        <w:t xml:space="preserve"> позволяет педагогу ставить задачи, которые требуют от учащихся ответа в электронной форме (в любом формате) и дает </w:t>
      </w:r>
      <w:r w:rsidRPr="00C16983">
        <w:rPr>
          <w:rFonts w:ascii="Times New Roman" w:hAnsi="Times New Roman" w:cs="Times New Roman"/>
          <w:sz w:val="28"/>
          <w:szCs w:val="28"/>
        </w:rPr>
        <w:lastRenderedPageBreak/>
        <w:t>возможность загрузить его на сервер. Элемент Задание позволяет оценивать полученные ответы.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Семинар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похож на элемент Задание, основным отличием от предыдущего элемента является возможность организовать взаимную оценку студенческих работ самими учащимися.</w:t>
      </w:r>
    </w:p>
    <w:p w:rsid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21"/>
          <w:rFonts w:ascii="Times New Roman" w:hAnsi="Times New Roman" w:cs="Times New Roman"/>
          <w:sz w:val="28"/>
          <w:szCs w:val="28"/>
        </w:rPr>
        <w:t>Тест</w:t>
      </w:r>
      <w:r w:rsidRPr="00C16983">
        <w:rPr>
          <w:rFonts w:ascii="Times New Roman" w:hAnsi="Times New Roman" w:cs="Times New Roman"/>
          <w:sz w:val="28"/>
          <w:szCs w:val="28"/>
        </w:rPr>
        <w:t xml:space="preserve"> позволяет создавать наборы тестовых заданий. Тестовые задания могут быть с несколькими вариантами ответов, с выбором верно/не верно, предполагающие короткий текстовый ответ, на соответствие, эссе и др. Все вопросы хранятся в базе данных и могут быть 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использованы снова в этом же курсе (или в других). Тесты могут быть обучающими (показывать правильные ответы) или контрольными (сообщать только оценку).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983">
        <w:rPr>
          <w:rStyle w:val="21"/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 xml:space="preserve"> делает возможной совместную групповую работу обучаемых над документами.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Любой участник курса может редактировать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 xml:space="preserve">-статьи. Все правки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 xml:space="preserve">-статей хранятся в базе данных, можно запрашивать любой прошлый вариант статьи или для сравнения разницу между любыми двумя прошлыми вариантами статей с помощью ссылки 20 последние правки. Используя инструментарий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 xml:space="preserve">, обучаемые работают вместе над редактированием одной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 xml:space="preserve">-статьи, обновлением и изменением ее содержания. Редактор, встроенный в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>, позволяет вставлять в те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атьи таблицы, рисунки и формулы. В зависимости от настроек групповой работы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16983">
        <w:rPr>
          <w:rFonts w:ascii="Times New Roman" w:hAnsi="Times New Roman" w:cs="Times New Roman"/>
          <w:sz w:val="28"/>
          <w:szCs w:val="28"/>
        </w:rPr>
        <w:t xml:space="preserve"> может включать в себя двенадцать различных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C16983">
        <w:rPr>
          <w:rFonts w:ascii="Times New Roman" w:hAnsi="Times New Roman" w:cs="Times New Roman"/>
          <w:sz w:val="28"/>
          <w:szCs w:val="28"/>
        </w:rPr>
        <w:t>-редакторов. При коллективной работе преподаватель, используя функцию История, может отследить вклад каждого участника в создании статьи и оценить его.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Глоссарий</w:t>
      </w:r>
      <w:r w:rsidRPr="00C16983">
        <w:rPr>
          <w:rFonts w:ascii="Times New Roman" w:hAnsi="Times New Roman" w:cs="Times New Roman"/>
          <w:sz w:val="28"/>
          <w:szCs w:val="28"/>
        </w:rPr>
        <w:t xml:space="preserve"> позволяет создавать и редактировать список определений, как в словаре. Наличие глоссария, объясняющего ключевые термины, употребленные в учебном курсе, просто необходимо в условиях внеаудиторной самостоятельной работы.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Форум</w:t>
      </w:r>
      <w:r w:rsidRPr="00C16983">
        <w:rPr>
          <w:rFonts w:ascii="Times New Roman" w:hAnsi="Times New Roman" w:cs="Times New Roman"/>
          <w:sz w:val="28"/>
          <w:szCs w:val="28"/>
        </w:rPr>
        <w:t xml:space="preserve"> используется для организации дискуссии, которые группируются по темам. После создания темы каждый участник дискуссии может добавить к ней свой ответ или прокомментировать уже имеющиеся ответы. Для того чтобы вступить в дискуссию, пользователь может просто просмотреть темы дискуссий и ответы, которые предлагаются другими. Это особенно удобно для новых членов группы, для быстрого освоения основных задач, над которыми работает группа. История обсуждения этих проблем сохраняется в базе данных. Пользователь также может сыграть и более активную роль в обсуждении, предлагая свои варианты ответов, комментарии и новые темы для обсуждения. В каждом электронном курсе система </w:t>
      </w:r>
      <w:r w:rsidRPr="00C1698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C16983">
        <w:rPr>
          <w:rFonts w:ascii="Times New Roman" w:hAnsi="Times New Roman" w:cs="Times New Roman"/>
          <w:sz w:val="28"/>
          <w:szCs w:val="28"/>
        </w:rPr>
        <w:t xml:space="preserve"> дает возможность создания нескольких форумов.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Чат система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предназначена для организации дискуссий и деловых игр в режиме реального времени. Пользователи системы имеют возможность обмениваться текстовыми сообщениями, доступными как всем участникам дискуссии, так и отдельным участникам по выбору.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Форум система</w:t>
      </w:r>
      <w:r w:rsidRPr="00C16983">
        <w:rPr>
          <w:rFonts w:ascii="Times New Roman" w:hAnsi="Times New Roman" w:cs="Times New Roman"/>
          <w:sz w:val="28"/>
          <w:szCs w:val="28"/>
        </w:rPr>
        <w:t xml:space="preserve"> предназначена для организации дискуссий и деловых игр в асинхронном режиме, т.е. в течени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длительного времени. Пользователи системы имеют возможность обмениваться текстовыми сообщениями, доступными как всем участникам дискуссии, так и отдельным участникам по выбору.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Опрос</w:t>
      </w:r>
      <w:r w:rsidRPr="00C16983">
        <w:rPr>
          <w:rFonts w:ascii="Times New Roman" w:hAnsi="Times New Roman" w:cs="Times New Roman"/>
          <w:sz w:val="28"/>
          <w:szCs w:val="28"/>
        </w:rPr>
        <w:t xml:space="preserve"> для проведений быстрых опросов и голосований. Задается 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и определяются несколько вариантов ответов; Анкета отобраны несколько типов анкет особенно полезных для оценки интерактивных методов дистанционного обучения.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lastRenderedPageBreak/>
        <w:t>Сетевой педагог (СП)</w:t>
      </w:r>
      <w:r w:rsidRPr="00C16983">
        <w:rPr>
          <w:rFonts w:ascii="Times New Roman" w:hAnsi="Times New Roman" w:cs="Times New Roman"/>
          <w:sz w:val="28"/>
          <w:szCs w:val="28"/>
        </w:rPr>
        <w:t xml:space="preserve"> осуществляет образовательное сопровождение обучающихся в условиях дистанционного обучения. Сетевой педагог является ключевой фигурой при 22 организации и проведении дистанционного обучения </w:t>
      </w:r>
      <w:proofErr w:type="gramStart"/>
      <w:r w:rsidRPr="00C1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>, находящихся территориально удаленно от сетевого педагога.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983">
        <w:rPr>
          <w:rStyle w:val="14"/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16983">
        <w:rPr>
          <w:rStyle w:val="14"/>
          <w:rFonts w:ascii="Times New Roman" w:hAnsi="Times New Roman" w:cs="Times New Roman"/>
          <w:sz w:val="28"/>
          <w:szCs w:val="28"/>
        </w:rPr>
        <w:t xml:space="preserve"> (помощник педагога)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специалист, который сопровождает обучающегося в учебном процессе, поддерживает его в инициативе, стремлении к самостоятельности, самоопределению. </w:t>
      </w:r>
      <w:proofErr w:type="spellStart"/>
      <w:proofErr w:type="gramStart"/>
      <w:r w:rsidRPr="00C1698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16983">
        <w:rPr>
          <w:rFonts w:ascii="Times New Roman" w:hAnsi="Times New Roman" w:cs="Times New Roman"/>
          <w:sz w:val="28"/>
          <w:szCs w:val="28"/>
        </w:rPr>
        <w:t xml:space="preserve"> может сопровождать как одного, так и группу обучающихся, в зависимости от особенностей и характера педагогической ситуации.</w:t>
      </w:r>
      <w:proofErr w:type="gramEnd"/>
      <w:r w:rsidRPr="00C16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98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16983">
        <w:rPr>
          <w:rFonts w:ascii="Times New Roman" w:hAnsi="Times New Roman" w:cs="Times New Roman"/>
          <w:sz w:val="28"/>
          <w:szCs w:val="28"/>
        </w:rPr>
        <w:t xml:space="preserve"> участвует в моделях, где сетевой педагог находится удаленно, в другой образовательной организации, а </w:t>
      </w:r>
      <w:proofErr w:type="spellStart"/>
      <w:r w:rsidRPr="00C16983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16983">
        <w:rPr>
          <w:rFonts w:ascii="Times New Roman" w:hAnsi="Times New Roman" w:cs="Times New Roman"/>
          <w:sz w:val="28"/>
          <w:szCs w:val="28"/>
        </w:rPr>
        <w:t xml:space="preserve"> в классе с обучаемыми, занимающимися с сетевым педагогом средствами Интернет.</w:t>
      </w:r>
    </w:p>
    <w:p w:rsidR="00C16983" w:rsidRPr="00C16983" w:rsidRDefault="00C16983" w:rsidP="00C16983">
      <w:pPr>
        <w:pStyle w:val="a3"/>
        <w:shd w:val="clear" w:color="auto" w:fill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16983">
        <w:rPr>
          <w:rStyle w:val="14"/>
          <w:rFonts w:ascii="Times New Roman" w:hAnsi="Times New Roman" w:cs="Times New Roman"/>
          <w:sz w:val="28"/>
          <w:szCs w:val="28"/>
        </w:rPr>
        <w:t>Администратор</w:t>
      </w:r>
      <w:r w:rsidRPr="00C16983">
        <w:rPr>
          <w:rFonts w:ascii="Times New Roman" w:hAnsi="Times New Roman" w:cs="Times New Roman"/>
          <w:sz w:val="28"/>
          <w:szCs w:val="28"/>
        </w:rPr>
        <w:t xml:space="preserve"> - специалист, отвечающий за администрирование системы поддержки учебного процесса, реализуемого при помощи ДОТ, устанавливающий права доступа к электронным ресурсам, а также правила работы с ними. Администратор осуществляет координацию управления всеми электронными учебными курсами, ведет статистику и учет размещенных материалов.</w:t>
      </w:r>
    </w:p>
    <w:p w:rsidR="00C16983" w:rsidRPr="00C16983" w:rsidRDefault="00C16983" w:rsidP="00C16983">
      <w:pPr>
        <w:pStyle w:val="a3"/>
        <w:shd w:val="clear" w:color="auto" w:fill="auto"/>
        <w:tabs>
          <w:tab w:val="left" w:pos="5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P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C16983" w:rsidRDefault="00C16983" w:rsidP="00C16983">
      <w:pPr>
        <w:pStyle w:val="a3"/>
        <w:shd w:val="clear" w:color="auto" w:fill="auto"/>
        <w:tabs>
          <w:tab w:val="left" w:pos="606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sectPr w:rsidR="00C16983" w:rsidSect="00C16983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65" w:rsidRDefault="006B1065">
      <w:pPr>
        <w:spacing w:after="0" w:line="240" w:lineRule="auto"/>
      </w:pPr>
      <w:r>
        <w:separator/>
      </w:r>
    </w:p>
  </w:endnote>
  <w:endnote w:type="continuationSeparator" w:id="0">
    <w:p w:rsidR="006B1065" w:rsidRDefault="006B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861410"/>
      <w:docPartObj>
        <w:docPartGallery w:val="Page Numbers (Bottom of Page)"/>
        <w:docPartUnique/>
      </w:docPartObj>
    </w:sdtPr>
    <w:sdtContent>
      <w:p w:rsidR="0068400C" w:rsidRDefault="0068400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5632B" w:rsidRDefault="00B563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65" w:rsidRDefault="006B1065">
      <w:pPr>
        <w:spacing w:after="0" w:line="240" w:lineRule="auto"/>
      </w:pPr>
      <w:r>
        <w:separator/>
      </w:r>
    </w:p>
  </w:footnote>
  <w:footnote w:type="continuationSeparator" w:id="0">
    <w:p w:rsidR="006B1065" w:rsidRDefault="006B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47"/>
    <w:rsid w:val="0068400C"/>
    <w:rsid w:val="006B1065"/>
    <w:rsid w:val="00735947"/>
    <w:rsid w:val="008B32C1"/>
    <w:rsid w:val="00A261D0"/>
    <w:rsid w:val="00B5632B"/>
    <w:rsid w:val="00C16983"/>
    <w:rsid w:val="00F04C35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6983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6983"/>
    <w:pPr>
      <w:shd w:val="clear" w:color="auto" w:fill="FFFFFF"/>
      <w:spacing w:before="3300" w:after="1560" w:line="322" w:lineRule="exact"/>
      <w:jc w:val="center"/>
    </w:pPr>
    <w:rPr>
      <w:rFonts w:ascii="Arial" w:hAnsi="Arial" w:cs="Arial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locked/>
    <w:rsid w:val="00C16983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C16983"/>
    <w:pPr>
      <w:shd w:val="clear" w:color="auto" w:fill="FFFFFF"/>
      <w:spacing w:after="0" w:line="274" w:lineRule="exact"/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C16983"/>
  </w:style>
  <w:style w:type="character" w:customStyle="1" w:styleId="10">
    <w:name w:val="Заголовок №1_"/>
    <w:basedOn w:val="a0"/>
    <w:link w:val="11"/>
    <w:uiPriority w:val="99"/>
    <w:locked/>
    <w:rsid w:val="00C16983"/>
    <w:rPr>
      <w:rFonts w:ascii="Arial" w:hAnsi="Arial" w:cs="Arial"/>
      <w:b/>
      <w:bCs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locked/>
    <w:rsid w:val="00C16983"/>
    <w:rPr>
      <w:rFonts w:ascii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16983"/>
    <w:pPr>
      <w:shd w:val="clear" w:color="auto" w:fill="FFFFFF"/>
      <w:spacing w:after="300" w:line="240" w:lineRule="atLeast"/>
      <w:outlineLvl w:val="0"/>
    </w:pPr>
    <w:rPr>
      <w:rFonts w:ascii="Arial" w:hAnsi="Arial" w:cs="Arial"/>
      <w:b/>
      <w:bCs/>
    </w:rPr>
  </w:style>
  <w:style w:type="paragraph" w:styleId="13">
    <w:name w:val="toc 1"/>
    <w:basedOn w:val="a"/>
    <w:next w:val="a"/>
    <w:link w:val="12"/>
    <w:uiPriority w:val="99"/>
    <w:rsid w:val="00C16983"/>
    <w:pPr>
      <w:shd w:val="clear" w:color="auto" w:fill="FFFFFF"/>
      <w:spacing w:before="300" w:after="0" w:line="274" w:lineRule="exact"/>
      <w:jc w:val="both"/>
    </w:pPr>
    <w:rPr>
      <w:rFonts w:ascii="Arial" w:hAnsi="Arial" w:cs="Arial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C16983"/>
    <w:rPr>
      <w:rFonts w:ascii="Arial" w:hAnsi="Arial" w:cs="Arial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C16983"/>
    <w:rPr>
      <w:rFonts w:ascii="Arial" w:hAnsi="Arial" w:cs="Arial"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C16983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6983"/>
    <w:pPr>
      <w:shd w:val="clear" w:color="auto" w:fill="FFFFFF"/>
      <w:spacing w:after="0" w:line="274" w:lineRule="exact"/>
      <w:ind w:firstLine="560"/>
      <w:jc w:val="both"/>
      <w:outlineLvl w:val="0"/>
    </w:pPr>
    <w:rPr>
      <w:rFonts w:ascii="Arial" w:hAnsi="Arial" w:cs="Arial"/>
      <w:b/>
      <w:bCs/>
      <w:i/>
      <w:iCs/>
    </w:rPr>
  </w:style>
  <w:style w:type="character" w:customStyle="1" w:styleId="a7">
    <w:name w:val="Подпись к таблице_"/>
    <w:basedOn w:val="a0"/>
    <w:link w:val="a8"/>
    <w:uiPriority w:val="99"/>
    <w:locked/>
    <w:rsid w:val="00C16983"/>
    <w:rPr>
      <w:rFonts w:ascii="Arial" w:hAnsi="Arial" w:cs="Arial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C16983"/>
    <w:pPr>
      <w:shd w:val="clear" w:color="auto" w:fill="FFFFFF"/>
      <w:spacing w:after="0" w:line="240" w:lineRule="atLeast"/>
    </w:pPr>
    <w:rPr>
      <w:rFonts w:ascii="Arial" w:hAnsi="Arial" w:cs="Arial"/>
    </w:rPr>
  </w:style>
  <w:style w:type="character" w:styleId="a9">
    <w:name w:val="Hyperlink"/>
    <w:basedOn w:val="a0"/>
    <w:uiPriority w:val="99"/>
    <w:rsid w:val="00C16983"/>
    <w:rPr>
      <w:rFonts w:cs="Times New Roman"/>
      <w:color w:val="0066CC"/>
      <w:u w:val="single"/>
    </w:rPr>
  </w:style>
  <w:style w:type="character" w:customStyle="1" w:styleId="aa">
    <w:name w:val="Колонтитул_"/>
    <w:basedOn w:val="a0"/>
    <w:link w:val="ab"/>
    <w:uiPriority w:val="99"/>
    <w:locked/>
    <w:rsid w:val="00C1698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11 pt"/>
    <w:basedOn w:val="aa"/>
    <w:uiPriority w:val="99"/>
    <w:rsid w:val="00C16983"/>
    <w:rPr>
      <w:rFonts w:ascii="Arial" w:hAnsi="Arial" w:cs="Arial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C1698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+ Полужирный2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1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400C"/>
  </w:style>
  <w:style w:type="paragraph" w:styleId="af0">
    <w:name w:val="footer"/>
    <w:basedOn w:val="a"/>
    <w:link w:val="af1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16983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6983"/>
    <w:pPr>
      <w:shd w:val="clear" w:color="auto" w:fill="FFFFFF"/>
      <w:spacing w:before="3300" w:after="1560" w:line="322" w:lineRule="exact"/>
      <w:jc w:val="center"/>
    </w:pPr>
    <w:rPr>
      <w:rFonts w:ascii="Arial" w:hAnsi="Arial" w:cs="Arial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locked/>
    <w:rsid w:val="00C16983"/>
    <w:rPr>
      <w:rFonts w:ascii="Arial" w:hAnsi="Arial" w:cs="Arial"/>
      <w:shd w:val="clear" w:color="auto" w:fill="FFFFFF"/>
    </w:rPr>
  </w:style>
  <w:style w:type="paragraph" w:styleId="a3">
    <w:name w:val="Body Text"/>
    <w:basedOn w:val="a"/>
    <w:link w:val="1"/>
    <w:uiPriority w:val="99"/>
    <w:rsid w:val="00C16983"/>
    <w:pPr>
      <w:shd w:val="clear" w:color="auto" w:fill="FFFFFF"/>
      <w:spacing w:after="0" w:line="274" w:lineRule="exact"/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C16983"/>
  </w:style>
  <w:style w:type="character" w:customStyle="1" w:styleId="10">
    <w:name w:val="Заголовок №1_"/>
    <w:basedOn w:val="a0"/>
    <w:link w:val="11"/>
    <w:uiPriority w:val="99"/>
    <w:locked/>
    <w:rsid w:val="00C16983"/>
    <w:rPr>
      <w:rFonts w:ascii="Arial" w:hAnsi="Arial" w:cs="Arial"/>
      <w:b/>
      <w:bCs/>
      <w:shd w:val="clear" w:color="auto" w:fill="FFFFFF"/>
    </w:rPr>
  </w:style>
  <w:style w:type="character" w:customStyle="1" w:styleId="12">
    <w:name w:val="Оглавление 1 Знак"/>
    <w:basedOn w:val="a0"/>
    <w:link w:val="13"/>
    <w:uiPriority w:val="99"/>
    <w:locked/>
    <w:rsid w:val="00C16983"/>
    <w:rPr>
      <w:rFonts w:ascii="Arial" w:hAnsi="Arial" w:cs="Arial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16983"/>
    <w:pPr>
      <w:shd w:val="clear" w:color="auto" w:fill="FFFFFF"/>
      <w:spacing w:after="300" w:line="240" w:lineRule="atLeast"/>
      <w:outlineLvl w:val="0"/>
    </w:pPr>
    <w:rPr>
      <w:rFonts w:ascii="Arial" w:hAnsi="Arial" w:cs="Arial"/>
      <w:b/>
      <w:bCs/>
    </w:rPr>
  </w:style>
  <w:style w:type="paragraph" w:styleId="13">
    <w:name w:val="toc 1"/>
    <w:basedOn w:val="a"/>
    <w:next w:val="a"/>
    <w:link w:val="12"/>
    <w:uiPriority w:val="99"/>
    <w:rsid w:val="00C16983"/>
    <w:pPr>
      <w:shd w:val="clear" w:color="auto" w:fill="FFFFFF"/>
      <w:spacing w:before="300" w:after="0" w:line="274" w:lineRule="exact"/>
      <w:jc w:val="both"/>
    </w:pPr>
    <w:rPr>
      <w:rFonts w:ascii="Arial" w:hAnsi="Arial" w:cs="Arial"/>
    </w:rPr>
  </w:style>
  <w:style w:type="character" w:customStyle="1" w:styleId="a5">
    <w:name w:val="Основной текст + Полужирный"/>
    <w:aliases w:val="Курсив"/>
    <w:basedOn w:val="1"/>
    <w:uiPriority w:val="99"/>
    <w:rsid w:val="00C16983"/>
    <w:rPr>
      <w:rFonts w:ascii="Arial" w:hAnsi="Arial" w:cs="Arial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a6">
    <w:name w:val="Основной текст + Курсив"/>
    <w:basedOn w:val="1"/>
    <w:uiPriority w:val="99"/>
    <w:rsid w:val="00C16983"/>
    <w:rPr>
      <w:rFonts w:ascii="Arial" w:hAnsi="Arial" w:cs="Arial"/>
      <w:i/>
      <w:iCs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+ Полужирный4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C16983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16983"/>
    <w:pPr>
      <w:shd w:val="clear" w:color="auto" w:fill="FFFFFF"/>
      <w:spacing w:after="0" w:line="274" w:lineRule="exact"/>
      <w:ind w:firstLine="560"/>
      <w:jc w:val="both"/>
      <w:outlineLvl w:val="0"/>
    </w:pPr>
    <w:rPr>
      <w:rFonts w:ascii="Arial" w:hAnsi="Arial" w:cs="Arial"/>
      <w:b/>
      <w:bCs/>
      <w:i/>
      <w:iCs/>
    </w:rPr>
  </w:style>
  <w:style w:type="character" w:customStyle="1" w:styleId="a7">
    <w:name w:val="Подпись к таблице_"/>
    <w:basedOn w:val="a0"/>
    <w:link w:val="a8"/>
    <w:uiPriority w:val="99"/>
    <w:locked/>
    <w:rsid w:val="00C16983"/>
    <w:rPr>
      <w:rFonts w:ascii="Arial" w:hAnsi="Arial" w:cs="Arial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C16983"/>
    <w:pPr>
      <w:shd w:val="clear" w:color="auto" w:fill="FFFFFF"/>
      <w:spacing w:after="0" w:line="240" w:lineRule="atLeast"/>
    </w:pPr>
    <w:rPr>
      <w:rFonts w:ascii="Arial" w:hAnsi="Arial" w:cs="Arial"/>
    </w:rPr>
  </w:style>
  <w:style w:type="character" w:styleId="a9">
    <w:name w:val="Hyperlink"/>
    <w:basedOn w:val="a0"/>
    <w:uiPriority w:val="99"/>
    <w:rsid w:val="00C16983"/>
    <w:rPr>
      <w:rFonts w:cs="Times New Roman"/>
      <w:color w:val="0066CC"/>
      <w:u w:val="single"/>
    </w:rPr>
  </w:style>
  <w:style w:type="character" w:customStyle="1" w:styleId="aa">
    <w:name w:val="Колонтитул_"/>
    <w:basedOn w:val="a0"/>
    <w:link w:val="ab"/>
    <w:uiPriority w:val="99"/>
    <w:locked/>
    <w:rsid w:val="00C1698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11 pt"/>
    <w:basedOn w:val="aa"/>
    <w:uiPriority w:val="99"/>
    <w:rsid w:val="00C16983"/>
    <w:rPr>
      <w:rFonts w:ascii="Arial" w:hAnsi="Arial" w:cs="Arial"/>
      <w:spacing w:val="0"/>
      <w:sz w:val="22"/>
      <w:szCs w:val="22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C1698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+ Полужирный2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 + Полужирный1"/>
    <w:basedOn w:val="1"/>
    <w:uiPriority w:val="99"/>
    <w:rsid w:val="00C16983"/>
    <w:rPr>
      <w:rFonts w:ascii="Arial" w:hAnsi="Arial" w:cs="Arial"/>
      <w:b/>
      <w:bCs/>
      <w:spacing w:val="0"/>
      <w:sz w:val="22"/>
      <w:szCs w:val="22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unhideWhenUsed/>
    <w:rsid w:val="00A2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61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400C"/>
  </w:style>
  <w:style w:type="paragraph" w:styleId="af0">
    <w:name w:val="footer"/>
    <w:basedOn w:val="a"/>
    <w:link w:val="af1"/>
    <w:uiPriority w:val="99"/>
    <w:unhideWhenUsed/>
    <w:rsid w:val="00684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%23ixzz3rjS55zo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2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7120</Words>
  <Characters>40586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2020-08-14T01:50:00Z</cp:lastPrinted>
  <dcterms:created xsi:type="dcterms:W3CDTF">2020-08-13T07:45:00Z</dcterms:created>
  <dcterms:modified xsi:type="dcterms:W3CDTF">2020-08-25T02:47:00Z</dcterms:modified>
</cp:coreProperties>
</file>